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B396E" w14:textId="77777777" w:rsidR="00C232C2" w:rsidRPr="00C232C2" w:rsidRDefault="00C232C2" w:rsidP="00C232C2">
      <w:pPr>
        <w:jc w:val="center"/>
        <w:rPr>
          <w:rFonts w:ascii="ＭＳ 明朝" w:eastAsia="ＭＳ 明朝" w:hAnsi="ＭＳ 明朝" w:cs="Times New Roman"/>
          <w:noProof/>
          <w:sz w:val="24"/>
          <w:szCs w:val="24"/>
        </w:rPr>
      </w:pPr>
    </w:p>
    <w:p w14:paraId="3D070CC0" w14:textId="77777777" w:rsidR="00C232C2" w:rsidRPr="00C232C2" w:rsidRDefault="00C232C2" w:rsidP="00C232C2">
      <w:pPr>
        <w:jc w:val="center"/>
        <w:rPr>
          <w:rFonts w:ascii="ＭＳ ゴシック" w:eastAsia="ＭＳ ゴシック" w:hAnsi="ＭＳ ゴシック" w:cs="Times New Roman"/>
          <w:noProof/>
          <w:sz w:val="24"/>
          <w:szCs w:val="24"/>
        </w:rPr>
      </w:pPr>
    </w:p>
    <w:p w14:paraId="5280E8C8" w14:textId="77777777" w:rsidR="00C232C2" w:rsidRPr="00FB0F95" w:rsidRDefault="00C232C2" w:rsidP="00C232C2">
      <w:pPr>
        <w:jc w:val="center"/>
        <w:rPr>
          <w:rFonts w:ascii="ＭＳ ゴシック" w:eastAsia="ＭＳ ゴシック" w:hAnsi="ＭＳ ゴシック" w:cs="Times New Roman"/>
          <w:noProof/>
          <w:sz w:val="24"/>
          <w:szCs w:val="24"/>
        </w:rPr>
      </w:pPr>
    </w:p>
    <w:p w14:paraId="366F21FD" w14:textId="77777777" w:rsidR="00C232C2" w:rsidRPr="00FB0F95" w:rsidRDefault="00C232C2" w:rsidP="00C232C2">
      <w:pPr>
        <w:jc w:val="center"/>
        <w:rPr>
          <w:rFonts w:ascii="ＭＳ ゴシック" w:eastAsia="ＭＳ ゴシック" w:hAnsi="ＭＳ ゴシック" w:cs="Times New Roman"/>
          <w:noProof/>
          <w:sz w:val="24"/>
          <w:szCs w:val="24"/>
        </w:rPr>
      </w:pPr>
    </w:p>
    <w:p w14:paraId="1FC79C86" w14:textId="66C95485" w:rsidR="006F15E9" w:rsidRPr="00FB0F95" w:rsidRDefault="00C232C2" w:rsidP="00C232C2">
      <w:pPr>
        <w:jc w:val="center"/>
        <w:rPr>
          <w:rFonts w:ascii="ＭＳ ゴシック" w:eastAsia="ＭＳ ゴシック" w:hAnsi="ＭＳ ゴシック" w:cs="Times New Roman"/>
          <w:noProof/>
          <w:sz w:val="42"/>
          <w:szCs w:val="42"/>
        </w:rPr>
      </w:pPr>
      <w:r w:rsidRPr="00FB0F95">
        <w:rPr>
          <w:rFonts w:ascii="ＭＳ ゴシック" w:eastAsia="ＭＳ ゴシック" w:hAnsi="ＭＳ ゴシック" w:cs="Times New Roman" w:hint="eastAsia"/>
          <w:noProof/>
          <w:sz w:val="42"/>
          <w:szCs w:val="42"/>
        </w:rPr>
        <w:t>改正個人情報保護法</w:t>
      </w:r>
      <w:r w:rsidR="006F15E9" w:rsidRPr="00FB0F95">
        <w:rPr>
          <w:rFonts w:ascii="ＭＳ ゴシック" w:eastAsia="ＭＳ ゴシック" w:hAnsi="ＭＳ ゴシック" w:cs="Times New Roman" w:hint="eastAsia"/>
          <w:noProof/>
          <w:sz w:val="42"/>
          <w:szCs w:val="42"/>
        </w:rPr>
        <w:t>の</w:t>
      </w:r>
    </w:p>
    <w:p w14:paraId="6077BEE0" w14:textId="611A02FF" w:rsidR="00C232C2" w:rsidRPr="00FB0F95" w:rsidRDefault="006F15E9" w:rsidP="00C232C2">
      <w:pPr>
        <w:jc w:val="center"/>
        <w:rPr>
          <w:rFonts w:ascii="ＭＳ ゴシック" w:eastAsia="ＭＳ ゴシック" w:hAnsi="ＭＳ ゴシック" w:cs="Times New Roman"/>
          <w:noProof/>
          <w:sz w:val="42"/>
          <w:szCs w:val="42"/>
        </w:rPr>
      </w:pPr>
      <w:r w:rsidRPr="00FB0F95">
        <w:rPr>
          <w:rFonts w:ascii="ＭＳ ゴシック" w:eastAsia="ＭＳ ゴシック" w:hAnsi="ＭＳ ゴシック" w:cs="Times New Roman" w:hint="eastAsia"/>
          <w:noProof/>
          <w:sz w:val="42"/>
          <w:szCs w:val="42"/>
        </w:rPr>
        <w:t>規律</w:t>
      </w:r>
      <w:r w:rsidR="00C232C2" w:rsidRPr="00FB0F95">
        <w:rPr>
          <w:rFonts w:ascii="ＭＳ ゴシック" w:eastAsia="ＭＳ ゴシック" w:hAnsi="ＭＳ ゴシック" w:cs="Times New Roman" w:hint="eastAsia"/>
          <w:noProof/>
          <w:sz w:val="42"/>
          <w:szCs w:val="42"/>
        </w:rPr>
        <w:t>に関するＱ＆Ａ</w:t>
      </w:r>
    </w:p>
    <w:p w14:paraId="28C327AE" w14:textId="77777777" w:rsidR="005B4FC2" w:rsidRPr="003D6275" w:rsidRDefault="005B4FC2" w:rsidP="005B4FC2">
      <w:pPr>
        <w:jc w:val="center"/>
        <w:rPr>
          <w:rFonts w:ascii="ＭＳ ゴシック" w:eastAsia="ＭＳ ゴシック" w:hAnsi="ＭＳ ゴシック"/>
          <w:noProof/>
          <w:sz w:val="42"/>
          <w:szCs w:val="42"/>
        </w:rPr>
      </w:pPr>
      <w:r w:rsidRPr="003D6275">
        <w:rPr>
          <w:rFonts w:ascii="ＭＳ ゴシック" w:eastAsia="ＭＳ ゴシック" w:hAnsi="ＭＳ ゴシック" w:hint="eastAsia"/>
          <w:noProof/>
          <w:sz w:val="42"/>
          <w:szCs w:val="42"/>
        </w:rPr>
        <w:t>［令和３年６月時点</w:t>
      </w:r>
      <w:r>
        <w:rPr>
          <w:rFonts w:ascii="ＭＳ ゴシック" w:eastAsia="ＭＳ ゴシック" w:hAnsi="ＭＳ ゴシック" w:hint="eastAsia"/>
          <w:noProof/>
          <w:sz w:val="42"/>
          <w:szCs w:val="42"/>
        </w:rPr>
        <w:t>暫定</w:t>
      </w:r>
      <w:r w:rsidRPr="003D6275">
        <w:rPr>
          <w:rFonts w:ascii="ＭＳ ゴシック" w:eastAsia="ＭＳ ゴシック" w:hAnsi="ＭＳ ゴシック" w:hint="eastAsia"/>
          <w:noProof/>
          <w:sz w:val="42"/>
          <w:szCs w:val="42"/>
        </w:rPr>
        <w:t>版］</w:t>
      </w:r>
    </w:p>
    <w:p w14:paraId="6CE27AA7" w14:textId="358A8C1A" w:rsidR="00C232C2" w:rsidRPr="005B4FC2" w:rsidRDefault="00C232C2" w:rsidP="00C232C2">
      <w:pPr>
        <w:jc w:val="center"/>
        <w:rPr>
          <w:rFonts w:ascii="ＭＳ ゴシック" w:eastAsia="ＭＳ ゴシック" w:hAnsi="ＭＳ ゴシック" w:cs="Times New Roman"/>
          <w:noProof/>
          <w:sz w:val="42"/>
          <w:szCs w:val="42"/>
        </w:rPr>
      </w:pPr>
    </w:p>
    <w:p w14:paraId="47884C5B" w14:textId="77777777" w:rsidR="00C232C2" w:rsidRPr="00FB0F95" w:rsidRDefault="00C232C2" w:rsidP="00C232C2">
      <w:pPr>
        <w:jc w:val="center"/>
        <w:rPr>
          <w:rFonts w:ascii="ＭＳ ゴシック" w:eastAsia="ＭＳ ゴシック" w:hAnsi="ＭＳ ゴシック" w:cs="Times New Roman"/>
          <w:noProof/>
          <w:sz w:val="44"/>
          <w:szCs w:val="24"/>
        </w:rPr>
      </w:pPr>
    </w:p>
    <w:p w14:paraId="52E62A48" w14:textId="77777777" w:rsidR="00C232C2" w:rsidRPr="00FB0F95" w:rsidRDefault="00C232C2" w:rsidP="00C232C2">
      <w:pPr>
        <w:jc w:val="center"/>
        <w:rPr>
          <w:rFonts w:ascii="ＭＳ ゴシック" w:eastAsia="ＭＳ ゴシック" w:hAnsi="ＭＳ ゴシック" w:cs="Times New Roman"/>
          <w:noProof/>
          <w:sz w:val="44"/>
          <w:szCs w:val="24"/>
        </w:rPr>
      </w:pPr>
    </w:p>
    <w:p w14:paraId="62F0E339" w14:textId="77777777" w:rsidR="00C232C2" w:rsidRPr="00FB0F95" w:rsidRDefault="00C232C2" w:rsidP="00C232C2">
      <w:pPr>
        <w:jc w:val="center"/>
        <w:rPr>
          <w:rFonts w:ascii="ＭＳ ゴシック" w:eastAsia="ＭＳ ゴシック" w:hAnsi="ＭＳ ゴシック" w:cs="Times New Roman"/>
          <w:noProof/>
          <w:sz w:val="44"/>
          <w:szCs w:val="24"/>
        </w:rPr>
      </w:pPr>
    </w:p>
    <w:p w14:paraId="4E49DE18" w14:textId="77777777" w:rsidR="00C232C2" w:rsidRPr="00FB0F95" w:rsidRDefault="00C232C2" w:rsidP="00C232C2">
      <w:pPr>
        <w:jc w:val="center"/>
        <w:rPr>
          <w:rFonts w:ascii="ＭＳ ゴシック" w:eastAsia="ＭＳ ゴシック" w:hAnsi="ＭＳ ゴシック" w:cs="Times New Roman"/>
          <w:noProof/>
          <w:sz w:val="44"/>
          <w:szCs w:val="24"/>
        </w:rPr>
      </w:pPr>
    </w:p>
    <w:p w14:paraId="02DA1723" w14:textId="77777777" w:rsidR="00C232C2" w:rsidRPr="00FB0F95" w:rsidRDefault="00C232C2" w:rsidP="00C232C2">
      <w:pPr>
        <w:jc w:val="center"/>
        <w:rPr>
          <w:rFonts w:ascii="ＭＳ ゴシック" w:eastAsia="ＭＳ ゴシック" w:hAnsi="ＭＳ ゴシック" w:cs="Times New Roman"/>
          <w:noProof/>
          <w:sz w:val="44"/>
          <w:szCs w:val="24"/>
        </w:rPr>
      </w:pPr>
    </w:p>
    <w:p w14:paraId="05AA8C3C" w14:textId="31AE2CF9" w:rsidR="00C232C2" w:rsidRPr="00FB0F95" w:rsidRDefault="00C232C2" w:rsidP="0006029A">
      <w:pPr>
        <w:rPr>
          <w:rFonts w:ascii="ＭＳ ゴシック" w:eastAsia="ＭＳ ゴシック" w:hAnsi="ＭＳ ゴシック" w:cs="Times New Roman"/>
          <w:noProof/>
          <w:sz w:val="44"/>
          <w:szCs w:val="24"/>
        </w:rPr>
      </w:pPr>
    </w:p>
    <w:p w14:paraId="7AD29188" w14:textId="77777777" w:rsidR="00C232C2" w:rsidRPr="00FB0F95" w:rsidRDefault="00C232C2" w:rsidP="00C232C2">
      <w:pPr>
        <w:jc w:val="center"/>
        <w:rPr>
          <w:rFonts w:ascii="ＭＳ ゴシック" w:eastAsia="ＭＳ ゴシック" w:hAnsi="ＭＳ ゴシック" w:cs="Times New Roman"/>
          <w:noProof/>
          <w:sz w:val="44"/>
          <w:szCs w:val="24"/>
        </w:rPr>
      </w:pPr>
    </w:p>
    <w:p w14:paraId="7C90ED5F" w14:textId="5A2733FB" w:rsidR="00C232C2" w:rsidRPr="00FB0F95" w:rsidRDefault="00C232C2" w:rsidP="00C232C2">
      <w:pPr>
        <w:jc w:val="center"/>
        <w:rPr>
          <w:rFonts w:ascii="ＭＳ ゴシック" w:eastAsia="ＭＳ ゴシック" w:hAnsi="ＭＳ ゴシック" w:cs="Times New Roman"/>
          <w:noProof/>
          <w:sz w:val="44"/>
          <w:szCs w:val="24"/>
        </w:rPr>
      </w:pPr>
    </w:p>
    <w:p w14:paraId="5EEF5B8F" w14:textId="77777777" w:rsidR="00C232C2" w:rsidRPr="00FB0F95" w:rsidRDefault="00C232C2" w:rsidP="00C232C2">
      <w:pPr>
        <w:jc w:val="center"/>
        <w:rPr>
          <w:rFonts w:ascii="ＭＳ ゴシック" w:eastAsia="ＭＳ ゴシック" w:hAnsi="ＭＳ ゴシック" w:cs="Times New Roman"/>
          <w:noProof/>
          <w:sz w:val="44"/>
          <w:szCs w:val="24"/>
        </w:rPr>
      </w:pPr>
    </w:p>
    <w:p w14:paraId="1F985524" w14:textId="71067F76" w:rsidR="00C232C2" w:rsidRPr="0006029A" w:rsidRDefault="00C232C2" w:rsidP="00C232C2">
      <w:pPr>
        <w:jc w:val="center"/>
        <w:rPr>
          <w:rFonts w:ascii="ＭＳ ゴシック" w:eastAsia="ＭＳ ゴシック" w:hAnsi="ＭＳ ゴシック" w:cs="Times New Roman"/>
          <w:noProof/>
          <w:sz w:val="42"/>
          <w:szCs w:val="42"/>
        </w:rPr>
      </w:pPr>
      <w:r w:rsidRPr="0006029A">
        <w:rPr>
          <w:rFonts w:ascii="ＭＳ ゴシック" w:eastAsia="ＭＳ ゴシック" w:hAnsi="ＭＳ ゴシック" w:cs="Times New Roman" w:hint="eastAsia"/>
          <w:noProof/>
          <w:sz w:val="42"/>
          <w:szCs w:val="42"/>
        </w:rPr>
        <w:t>個人情報保護委員会事務局</w:t>
      </w:r>
    </w:p>
    <w:p w14:paraId="2154CBB4" w14:textId="75D30197" w:rsidR="00C232C2" w:rsidRPr="0006029A" w:rsidRDefault="00C232C2" w:rsidP="00C232C2">
      <w:pPr>
        <w:jc w:val="center"/>
        <w:rPr>
          <w:rFonts w:ascii="ＭＳ ゴシック" w:eastAsia="ＭＳ ゴシック" w:hAnsi="ＭＳ ゴシック" w:cs="Times New Roman"/>
          <w:noProof/>
          <w:sz w:val="42"/>
          <w:szCs w:val="42"/>
        </w:rPr>
      </w:pPr>
      <w:r w:rsidRPr="0006029A">
        <w:rPr>
          <w:rFonts w:ascii="ＭＳ ゴシック" w:eastAsia="ＭＳ ゴシック" w:hAnsi="ＭＳ ゴシック" w:cs="Times New Roman" w:hint="eastAsia"/>
          <w:noProof/>
          <w:spacing w:val="33"/>
          <w:kern w:val="0"/>
          <w:sz w:val="42"/>
          <w:szCs w:val="42"/>
          <w:fitText w:val="5280" w:id="-1766293248"/>
        </w:rPr>
        <w:t>総務省自治行政局行政</w:t>
      </w:r>
      <w:r w:rsidRPr="0006029A">
        <w:rPr>
          <w:rFonts w:ascii="ＭＳ ゴシック" w:eastAsia="ＭＳ ゴシック" w:hAnsi="ＭＳ ゴシック" w:cs="Times New Roman" w:hint="eastAsia"/>
          <w:noProof/>
          <w:kern w:val="0"/>
          <w:sz w:val="42"/>
          <w:szCs w:val="42"/>
          <w:fitText w:val="5280" w:id="-1766293248"/>
        </w:rPr>
        <w:t>課</w:t>
      </w:r>
    </w:p>
    <w:p w14:paraId="1BE1C2A0" w14:textId="2ED496F1" w:rsidR="00C232C2" w:rsidRPr="00FB0F95" w:rsidRDefault="00C232C2" w:rsidP="0006029A">
      <w:pPr>
        <w:jc w:val="center"/>
        <w:rPr>
          <w:rFonts w:ascii="Meiryo UI" w:eastAsia="Meiryo UI" w:hAnsi="Meiryo UI"/>
          <w:sz w:val="24"/>
          <w:szCs w:val="24"/>
        </w:rPr>
      </w:pPr>
      <w:r w:rsidRPr="0006029A">
        <w:rPr>
          <w:rFonts w:ascii="ＭＳ ゴシック" w:eastAsia="ＭＳ ゴシック" w:hAnsi="ＭＳ ゴシック" w:cs="Times New Roman" w:hint="eastAsia"/>
          <w:noProof/>
          <w:sz w:val="42"/>
          <w:szCs w:val="42"/>
        </w:rPr>
        <w:t>令和３年６月</w:t>
      </w:r>
      <w:r w:rsidR="000A0769">
        <w:rPr>
          <w:rFonts w:ascii="ＭＳ ゴシック" w:eastAsia="ＭＳ ゴシック" w:hAnsi="ＭＳ ゴシック" w:cs="Times New Roman" w:hint="eastAsia"/>
          <w:noProof/>
          <w:sz w:val="42"/>
          <w:szCs w:val="42"/>
        </w:rPr>
        <w:t>29</w:t>
      </w:r>
      <w:bookmarkStart w:id="0" w:name="_GoBack"/>
      <w:bookmarkEnd w:id="0"/>
      <w:r w:rsidR="00500F05">
        <w:rPr>
          <w:rFonts w:ascii="ＭＳ ゴシック" w:eastAsia="ＭＳ ゴシック" w:hAnsi="ＭＳ ゴシック" w:cs="Times New Roman" w:hint="eastAsia"/>
          <w:noProof/>
          <w:sz w:val="42"/>
          <w:szCs w:val="42"/>
        </w:rPr>
        <w:t>日</w:t>
      </w:r>
      <w:r w:rsidRPr="00FB0F95">
        <w:rPr>
          <w:rFonts w:ascii="Meiryo UI" w:eastAsia="Meiryo UI" w:hAnsi="Meiryo UI"/>
          <w:sz w:val="24"/>
          <w:szCs w:val="24"/>
        </w:rPr>
        <w:br w:type="page"/>
      </w:r>
    </w:p>
    <w:p w14:paraId="2CDE7E5F" w14:textId="5D049C9C" w:rsidR="00FB0F95" w:rsidRPr="00FB0F95" w:rsidRDefault="00C65736" w:rsidP="00F108E9">
      <w:pPr>
        <w:spacing w:line="0" w:lineRule="atLeast"/>
        <w:rPr>
          <w:rFonts w:ascii="Meiryo UI" w:eastAsia="Meiryo UI" w:hAnsi="Meiryo UI"/>
          <w:b/>
          <w:sz w:val="24"/>
          <w:szCs w:val="24"/>
        </w:rPr>
      </w:pPr>
      <w:r>
        <w:rPr>
          <w:rFonts w:ascii="Meiryo UI" w:eastAsia="Meiryo UI" w:hAnsi="Meiryo UI" w:hint="eastAsia"/>
          <w:b/>
          <w:sz w:val="24"/>
          <w:szCs w:val="24"/>
        </w:rPr>
        <w:lastRenderedPageBreak/>
        <w:t>＜</w:t>
      </w:r>
      <w:r w:rsidR="00FB0F95" w:rsidRPr="00FB0F95">
        <w:rPr>
          <w:rFonts w:ascii="Meiryo UI" w:eastAsia="Meiryo UI" w:hAnsi="Meiryo UI" w:hint="eastAsia"/>
          <w:b/>
          <w:sz w:val="24"/>
          <w:szCs w:val="24"/>
        </w:rPr>
        <w:t>目次</w:t>
      </w:r>
      <w:r>
        <w:rPr>
          <w:rFonts w:ascii="Meiryo UI" w:eastAsia="Meiryo UI" w:hAnsi="Meiryo UI" w:hint="eastAsia"/>
          <w:b/>
          <w:sz w:val="24"/>
          <w:szCs w:val="24"/>
        </w:rPr>
        <w:t>＞</w:t>
      </w:r>
    </w:p>
    <w:sdt>
      <w:sdtPr>
        <w:rPr>
          <w:rFonts w:asciiTheme="minorHAnsi" w:eastAsiaTheme="minorEastAsia" w:hAnsiTheme="minorHAnsi" w:cstheme="minorBidi"/>
          <w:color w:val="auto"/>
          <w:kern w:val="2"/>
          <w:sz w:val="21"/>
          <w:szCs w:val="22"/>
          <w:lang w:val="ja-JP"/>
        </w:rPr>
        <w:id w:val="-1448308217"/>
        <w:docPartObj>
          <w:docPartGallery w:val="Table of Contents"/>
          <w:docPartUnique/>
        </w:docPartObj>
      </w:sdtPr>
      <w:sdtEndPr>
        <w:rPr>
          <w:b/>
          <w:bCs/>
        </w:rPr>
      </w:sdtEndPr>
      <w:sdtContent>
        <w:p w14:paraId="6EA2D322" w14:textId="01AFFA64" w:rsidR="00FB0F95" w:rsidRDefault="00402C9D" w:rsidP="0006029A">
          <w:pPr>
            <w:pStyle w:val="af5"/>
            <w:spacing w:line="280" w:lineRule="exact"/>
            <w:ind w:left="210" w:hangingChars="100" w:hanging="210"/>
            <w:rPr>
              <w:rFonts w:asciiTheme="minorHAnsi" w:eastAsiaTheme="minorEastAsia" w:hAnsiTheme="minorHAnsi" w:cstheme="minorBidi"/>
              <w:color w:val="auto"/>
              <w:kern w:val="2"/>
              <w:sz w:val="21"/>
              <w:szCs w:val="22"/>
              <w:lang w:val="ja-JP"/>
            </w:rPr>
          </w:pPr>
          <w:r>
            <w:rPr>
              <w:rFonts w:asciiTheme="minorHAnsi" w:eastAsiaTheme="minorEastAsia" w:hAnsiTheme="minorHAnsi" w:cstheme="minorBidi" w:hint="eastAsia"/>
              <w:color w:val="auto"/>
              <w:kern w:val="2"/>
              <w:sz w:val="21"/>
              <w:szCs w:val="22"/>
              <w:lang w:val="ja-JP"/>
            </w:rPr>
            <w:t>※本資料において、「改正法」とは、デジタル社会の形成を図るための関係法律の整備に関する法律（令和３年法律第</w:t>
          </w:r>
          <w:r w:rsidR="006C08A0">
            <w:rPr>
              <w:rFonts w:asciiTheme="minorHAnsi" w:eastAsiaTheme="minorEastAsia" w:hAnsiTheme="minorHAnsi" w:cstheme="minorBidi" w:hint="eastAsia"/>
              <w:color w:val="auto"/>
              <w:kern w:val="2"/>
              <w:sz w:val="21"/>
              <w:szCs w:val="22"/>
              <w:lang w:val="ja-JP"/>
            </w:rPr>
            <w:t>37</w:t>
          </w:r>
          <w:r>
            <w:rPr>
              <w:rFonts w:asciiTheme="minorHAnsi" w:eastAsiaTheme="minorEastAsia" w:hAnsiTheme="minorHAnsi" w:cstheme="minorBidi" w:hint="eastAsia"/>
              <w:color w:val="auto"/>
              <w:kern w:val="2"/>
              <w:sz w:val="21"/>
              <w:szCs w:val="22"/>
              <w:lang w:val="ja-JP"/>
            </w:rPr>
            <w:t>号）第51条による改正後の個人情報の保護に関する法律（平成15年法律第57号）をいう。</w:t>
          </w:r>
        </w:p>
        <w:p w14:paraId="7BA6309F" w14:textId="128458BB" w:rsidR="00402C9D" w:rsidRDefault="00402C9D" w:rsidP="0006029A">
          <w:pPr>
            <w:rPr>
              <w:lang w:val="ja-JP"/>
            </w:rPr>
          </w:pPr>
          <w:r>
            <w:rPr>
              <w:rFonts w:hint="eastAsia"/>
              <w:lang w:val="ja-JP"/>
            </w:rPr>
            <w:t>※本資料において、特記無き限り、条文番号は改正法のものである。</w:t>
          </w:r>
        </w:p>
        <w:p w14:paraId="7A4CCB68" w14:textId="0677C46C" w:rsidR="006B4A4F" w:rsidRPr="00402C9D" w:rsidRDefault="006B4A4F" w:rsidP="0006029A">
          <w:pPr>
            <w:ind w:left="210" w:hangingChars="100" w:hanging="210"/>
            <w:rPr>
              <w:lang w:val="ja-JP"/>
            </w:rPr>
          </w:pPr>
          <w:r>
            <w:rPr>
              <w:rFonts w:hint="eastAsia"/>
              <w:lang w:val="ja-JP"/>
            </w:rPr>
            <w:t>※</w:t>
          </w:r>
          <w:r w:rsidRPr="006B4A4F">
            <w:rPr>
              <w:rFonts w:hint="eastAsia"/>
              <w:lang w:val="ja-JP"/>
            </w:rPr>
            <w:t>本資</w:t>
          </w:r>
          <w:r>
            <w:rPr>
              <w:rFonts w:hint="eastAsia"/>
              <w:lang w:val="ja-JP"/>
            </w:rPr>
            <w:t>料の記載は、現時点における、改正法</w:t>
          </w:r>
          <w:r>
            <w:rPr>
              <w:lang w:val="ja-JP"/>
            </w:rPr>
            <w:t>の条文の</w:t>
          </w:r>
          <w:r>
            <w:rPr>
              <w:rFonts w:hint="eastAsia"/>
              <w:lang w:val="ja-JP"/>
            </w:rPr>
            <w:t>解釈等</w:t>
          </w:r>
          <w:r w:rsidRPr="006B4A4F">
            <w:rPr>
              <w:lang w:val="ja-JP"/>
            </w:rPr>
            <w:t>を前提としており、今後内容の変更があり得る。</w:t>
          </w:r>
        </w:p>
        <w:p w14:paraId="15CFD211" w14:textId="77777777" w:rsidR="00402C9D" w:rsidRPr="0006029A" w:rsidRDefault="00402C9D" w:rsidP="0006029A">
          <w:pPr>
            <w:rPr>
              <w:lang w:val="ja-JP"/>
            </w:rPr>
          </w:pPr>
        </w:p>
        <w:p w14:paraId="5B53C299" w14:textId="3A3744AD" w:rsidR="00FB0F95" w:rsidRPr="00FB0F95" w:rsidRDefault="00FB0F95" w:rsidP="00FB0F95">
          <w:pPr>
            <w:pStyle w:val="12"/>
            <w:tabs>
              <w:tab w:val="right" w:leader="dot" w:pos="8494"/>
            </w:tabs>
            <w:spacing w:line="300" w:lineRule="exact"/>
            <w:rPr>
              <w:noProof/>
            </w:rPr>
          </w:pPr>
          <w:r w:rsidRPr="00FB0F95">
            <w:fldChar w:fldCharType="begin"/>
          </w:r>
          <w:r w:rsidRPr="00FB0F95">
            <w:instrText xml:space="preserve"> TOC \o "1-3" \h \z \u </w:instrText>
          </w:r>
          <w:r w:rsidRPr="00FB0F95">
            <w:fldChar w:fldCharType="separate"/>
          </w:r>
          <w:hyperlink w:anchor="_Toc75307708" w:history="1">
            <w:r w:rsidRPr="00FB0F95">
              <w:rPr>
                <w:rStyle w:val="af0"/>
                <w:rFonts w:ascii="Meiryo UI" w:eastAsia="Meiryo UI" w:hAnsi="Meiryo UI"/>
                <w:noProof/>
              </w:rPr>
              <w:t>1 総論</w:t>
            </w:r>
            <w:r w:rsidRPr="00FB0F95">
              <w:rPr>
                <w:noProof/>
                <w:webHidden/>
              </w:rPr>
              <w:tab/>
            </w:r>
            <w:r w:rsidRPr="00FB0F95">
              <w:rPr>
                <w:noProof/>
                <w:webHidden/>
              </w:rPr>
              <w:fldChar w:fldCharType="begin"/>
            </w:r>
            <w:r w:rsidRPr="00FB0F95">
              <w:rPr>
                <w:noProof/>
                <w:webHidden/>
              </w:rPr>
              <w:instrText xml:space="preserve"> PAGEREF _Toc75307708 \h </w:instrText>
            </w:r>
            <w:r w:rsidRPr="00FB0F95">
              <w:rPr>
                <w:noProof/>
                <w:webHidden/>
              </w:rPr>
            </w:r>
            <w:r w:rsidRPr="00FB0F95">
              <w:rPr>
                <w:noProof/>
                <w:webHidden/>
              </w:rPr>
              <w:fldChar w:fldCharType="separate"/>
            </w:r>
            <w:r w:rsidRPr="00FB0F95">
              <w:rPr>
                <w:noProof/>
                <w:webHidden/>
              </w:rPr>
              <w:t>2</w:t>
            </w:r>
            <w:r w:rsidRPr="00FB0F95">
              <w:rPr>
                <w:noProof/>
                <w:webHidden/>
              </w:rPr>
              <w:fldChar w:fldCharType="end"/>
            </w:r>
          </w:hyperlink>
        </w:p>
        <w:p w14:paraId="375D3FB3" w14:textId="7A950ECB" w:rsidR="00FB0F95" w:rsidRPr="00FB0F95" w:rsidRDefault="00F95803" w:rsidP="00FB0F95">
          <w:pPr>
            <w:pStyle w:val="3"/>
            <w:tabs>
              <w:tab w:val="right" w:leader="dot" w:pos="8494"/>
            </w:tabs>
            <w:spacing w:line="300" w:lineRule="exact"/>
            <w:rPr>
              <w:noProof/>
            </w:rPr>
          </w:pPr>
          <w:hyperlink w:anchor="_Toc75307709" w:history="1">
            <w:r w:rsidR="00FB0F95" w:rsidRPr="00FB0F95">
              <w:rPr>
                <w:rStyle w:val="af0"/>
                <w:rFonts w:ascii="Meiryo UI" w:eastAsia="Meiryo UI" w:hAnsi="Meiryo UI"/>
                <w:noProof/>
              </w:rPr>
              <w:t>1-１-１ 第５条で規定する「国の施策との整合性に配慮」とは具体的に何を想定しているのか。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_Toc75307709 \h </w:instrText>
            </w:r>
            <w:r w:rsidR="00FB0F95" w:rsidRPr="00FB0F95">
              <w:rPr>
                <w:noProof/>
                <w:webHidden/>
              </w:rPr>
            </w:r>
            <w:r w:rsidR="00FB0F95" w:rsidRPr="00FB0F95">
              <w:rPr>
                <w:noProof/>
                <w:webHidden/>
              </w:rPr>
              <w:fldChar w:fldCharType="separate"/>
            </w:r>
            <w:r w:rsidR="00FB0F95" w:rsidRPr="00FB0F95">
              <w:rPr>
                <w:noProof/>
                <w:webHidden/>
              </w:rPr>
              <w:t>2</w:t>
            </w:r>
            <w:r w:rsidR="00FB0F95" w:rsidRPr="00FB0F95">
              <w:rPr>
                <w:noProof/>
                <w:webHidden/>
              </w:rPr>
              <w:fldChar w:fldCharType="end"/>
            </w:r>
          </w:hyperlink>
        </w:p>
        <w:p w14:paraId="0F6180E2" w14:textId="7EE54DC0" w:rsidR="00FB0F95" w:rsidRPr="00FB0F95" w:rsidRDefault="00F95803" w:rsidP="00FB0F95">
          <w:pPr>
            <w:pStyle w:val="3"/>
            <w:tabs>
              <w:tab w:val="right" w:leader="dot" w:pos="8494"/>
            </w:tabs>
            <w:spacing w:line="300" w:lineRule="exact"/>
            <w:rPr>
              <w:noProof/>
            </w:rPr>
          </w:pPr>
          <w:hyperlink w:anchor="_Toc75307710" w:history="1">
            <w:r w:rsidR="00FB0F95" w:rsidRPr="00FB0F95">
              <w:rPr>
                <w:rStyle w:val="af0"/>
                <w:rFonts w:ascii="Meiryo UI" w:eastAsia="Meiryo UI" w:hAnsi="Meiryo UI"/>
                <w:noProof/>
              </w:rPr>
              <w:t>1-１-２ 第9条で規定する「指針」とは具体的に何を想定しているのか。いつ頃示されるのか。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_Toc75307710 \h </w:instrText>
            </w:r>
            <w:r w:rsidR="00FB0F95" w:rsidRPr="00FB0F95">
              <w:rPr>
                <w:noProof/>
                <w:webHidden/>
              </w:rPr>
            </w:r>
            <w:r w:rsidR="00FB0F95" w:rsidRPr="00FB0F95">
              <w:rPr>
                <w:noProof/>
                <w:webHidden/>
              </w:rPr>
              <w:fldChar w:fldCharType="separate"/>
            </w:r>
            <w:r w:rsidR="00FB0F95" w:rsidRPr="00FB0F95">
              <w:rPr>
                <w:noProof/>
                <w:webHidden/>
              </w:rPr>
              <w:t>2</w:t>
            </w:r>
            <w:r w:rsidR="00FB0F95" w:rsidRPr="00FB0F95">
              <w:rPr>
                <w:noProof/>
                <w:webHidden/>
              </w:rPr>
              <w:fldChar w:fldCharType="end"/>
            </w:r>
          </w:hyperlink>
        </w:p>
        <w:p w14:paraId="2A9A2330" w14:textId="6419EABC" w:rsidR="00FB0F95" w:rsidRPr="00FB0F95" w:rsidRDefault="00F95803" w:rsidP="00FB0F95">
          <w:pPr>
            <w:pStyle w:val="3"/>
            <w:tabs>
              <w:tab w:val="right" w:leader="dot" w:pos="8494"/>
            </w:tabs>
            <w:spacing w:line="300" w:lineRule="exact"/>
            <w:rPr>
              <w:noProof/>
            </w:rPr>
          </w:pPr>
          <w:hyperlink w:anchor="_Toc75307711" w:history="1">
            <w:r w:rsidR="00FB0F95" w:rsidRPr="00FB0F95">
              <w:rPr>
                <w:rStyle w:val="af0"/>
                <w:rFonts w:ascii="Meiryo UI" w:eastAsia="Meiryo UI" w:hAnsi="Meiryo UI"/>
                <w:noProof/>
              </w:rPr>
              <w:t>1-１-３ 国が策定するガイドラインは「技術的な助言」に該当するものとなるのか。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_Toc75307711 \h </w:instrText>
            </w:r>
            <w:r w:rsidR="00FB0F95" w:rsidRPr="00FB0F95">
              <w:rPr>
                <w:noProof/>
                <w:webHidden/>
              </w:rPr>
            </w:r>
            <w:r w:rsidR="00FB0F95" w:rsidRPr="00FB0F95">
              <w:rPr>
                <w:noProof/>
                <w:webHidden/>
              </w:rPr>
              <w:fldChar w:fldCharType="separate"/>
            </w:r>
            <w:r w:rsidR="00FB0F95" w:rsidRPr="00FB0F95">
              <w:rPr>
                <w:noProof/>
                <w:webHidden/>
              </w:rPr>
              <w:t>2</w:t>
            </w:r>
            <w:r w:rsidR="00FB0F95" w:rsidRPr="00FB0F95">
              <w:rPr>
                <w:noProof/>
                <w:webHidden/>
              </w:rPr>
              <w:fldChar w:fldCharType="end"/>
            </w:r>
          </w:hyperlink>
        </w:p>
        <w:p w14:paraId="7644AE0B" w14:textId="3335A010" w:rsidR="00FB0F95" w:rsidRPr="00FB0F95" w:rsidRDefault="00F95803" w:rsidP="00FB0F95">
          <w:pPr>
            <w:pStyle w:val="3"/>
            <w:tabs>
              <w:tab w:val="right" w:leader="dot" w:pos="8494"/>
            </w:tabs>
            <w:spacing w:line="300" w:lineRule="exact"/>
            <w:rPr>
              <w:noProof/>
            </w:rPr>
          </w:pPr>
          <w:hyperlink w:anchor="_Toc75307712" w:history="1">
            <w:r w:rsidR="00FB0F95" w:rsidRPr="00FB0F95">
              <w:rPr>
                <w:rStyle w:val="af0"/>
                <w:rFonts w:ascii="Meiryo UI" w:eastAsia="Meiryo UI" w:hAnsi="Meiryo UI"/>
                <w:noProof/>
              </w:rPr>
              <w:t>1-１-４ 改正法に規定される「法令」のうち、条例が含まれるものはどれか。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_Toc75307712 \h </w:instrText>
            </w:r>
            <w:r w:rsidR="00FB0F95" w:rsidRPr="00FB0F95">
              <w:rPr>
                <w:noProof/>
                <w:webHidden/>
              </w:rPr>
            </w:r>
            <w:r w:rsidR="00FB0F95" w:rsidRPr="00FB0F95">
              <w:rPr>
                <w:noProof/>
                <w:webHidden/>
              </w:rPr>
              <w:fldChar w:fldCharType="separate"/>
            </w:r>
            <w:r w:rsidR="00FB0F95" w:rsidRPr="00FB0F95">
              <w:rPr>
                <w:noProof/>
                <w:webHidden/>
              </w:rPr>
              <w:t>2</w:t>
            </w:r>
            <w:r w:rsidR="00FB0F95" w:rsidRPr="00FB0F95">
              <w:rPr>
                <w:noProof/>
                <w:webHidden/>
              </w:rPr>
              <w:fldChar w:fldCharType="end"/>
            </w:r>
          </w:hyperlink>
        </w:p>
        <w:p w14:paraId="43D5D262" w14:textId="194104CB" w:rsidR="00FB0F95" w:rsidRPr="00FB0F95" w:rsidRDefault="00F95803" w:rsidP="00FB0F95">
          <w:pPr>
            <w:pStyle w:val="12"/>
            <w:tabs>
              <w:tab w:val="right" w:leader="dot" w:pos="8494"/>
            </w:tabs>
            <w:spacing w:line="300" w:lineRule="exact"/>
            <w:rPr>
              <w:noProof/>
            </w:rPr>
          </w:pPr>
          <w:hyperlink w:anchor="_Toc75307713" w:history="1">
            <w:r w:rsidR="00FB0F95" w:rsidRPr="00FB0F95">
              <w:rPr>
                <w:rStyle w:val="af0"/>
                <w:rFonts w:ascii="Meiryo UI" w:eastAsia="Meiryo UI" w:hAnsi="Meiryo UI"/>
                <w:noProof/>
              </w:rPr>
              <w:t>2 適用対象</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_Toc75307713 \h </w:instrText>
            </w:r>
            <w:r w:rsidR="00FB0F95" w:rsidRPr="00FB0F95">
              <w:rPr>
                <w:noProof/>
                <w:webHidden/>
              </w:rPr>
            </w:r>
            <w:r w:rsidR="00FB0F95" w:rsidRPr="00FB0F95">
              <w:rPr>
                <w:noProof/>
                <w:webHidden/>
              </w:rPr>
              <w:fldChar w:fldCharType="separate"/>
            </w:r>
            <w:r w:rsidR="00FB0F95" w:rsidRPr="00FB0F95">
              <w:rPr>
                <w:noProof/>
                <w:webHidden/>
              </w:rPr>
              <w:t>3</w:t>
            </w:r>
            <w:r w:rsidR="00FB0F95" w:rsidRPr="00FB0F95">
              <w:rPr>
                <w:noProof/>
                <w:webHidden/>
              </w:rPr>
              <w:fldChar w:fldCharType="end"/>
            </w:r>
          </w:hyperlink>
        </w:p>
        <w:p w14:paraId="7CF4D323" w14:textId="7699ADBC" w:rsidR="00FB0F95" w:rsidRPr="00FB0F95" w:rsidRDefault="00F95803" w:rsidP="00FB0F95">
          <w:pPr>
            <w:pStyle w:val="20"/>
            <w:tabs>
              <w:tab w:val="right" w:leader="dot" w:pos="8494"/>
            </w:tabs>
            <w:spacing w:line="300" w:lineRule="exact"/>
            <w:rPr>
              <w:noProof/>
            </w:rPr>
          </w:pPr>
          <w:hyperlink w:anchor="_Toc75307714" w:history="1">
            <w:r w:rsidR="00FB0F95" w:rsidRPr="00FB0F95">
              <w:rPr>
                <w:rStyle w:val="af0"/>
                <w:rFonts w:ascii="Meiryo UI" w:eastAsia="Meiryo UI" w:hAnsi="Meiryo UI"/>
                <w:noProof/>
              </w:rPr>
              <w:t>2-１ 議会</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_Toc75307714 \h </w:instrText>
            </w:r>
            <w:r w:rsidR="00FB0F95" w:rsidRPr="00FB0F95">
              <w:rPr>
                <w:noProof/>
                <w:webHidden/>
              </w:rPr>
            </w:r>
            <w:r w:rsidR="00FB0F95" w:rsidRPr="00FB0F95">
              <w:rPr>
                <w:noProof/>
                <w:webHidden/>
              </w:rPr>
              <w:fldChar w:fldCharType="separate"/>
            </w:r>
            <w:r w:rsidR="00FB0F95" w:rsidRPr="00FB0F95">
              <w:rPr>
                <w:noProof/>
                <w:webHidden/>
              </w:rPr>
              <w:t>3</w:t>
            </w:r>
            <w:r w:rsidR="00FB0F95" w:rsidRPr="00FB0F95">
              <w:rPr>
                <w:noProof/>
                <w:webHidden/>
              </w:rPr>
              <w:fldChar w:fldCharType="end"/>
            </w:r>
          </w:hyperlink>
        </w:p>
        <w:p w14:paraId="5754E83D" w14:textId="3260BC50" w:rsidR="00FB0F95" w:rsidRPr="00FB0F95" w:rsidRDefault="00F95803" w:rsidP="00FB0F95">
          <w:pPr>
            <w:pStyle w:val="3"/>
            <w:tabs>
              <w:tab w:val="right" w:leader="dot" w:pos="8494"/>
            </w:tabs>
            <w:spacing w:line="300" w:lineRule="exact"/>
            <w:rPr>
              <w:noProof/>
            </w:rPr>
          </w:pPr>
          <w:hyperlink w:anchor="_Toc75307715" w:history="1">
            <w:r w:rsidR="00FB0F95" w:rsidRPr="00FB0F95">
              <w:rPr>
                <w:rStyle w:val="af0"/>
                <w:rFonts w:ascii="Meiryo UI" w:eastAsia="Meiryo UI" w:hAnsi="Meiryo UI"/>
                <w:noProof/>
              </w:rPr>
              <w:t>2-１-１ 改正法施行後、議会及び議会事務局における個人情報の取扱いに関する規定は、どうなるのか。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_Toc75307715 \h </w:instrText>
            </w:r>
            <w:r w:rsidR="00FB0F95" w:rsidRPr="00FB0F95">
              <w:rPr>
                <w:noProof/>
                <w:webHidden/>
              </w:rPr>
            </w:r>
            <w:r w:rsidR="00FB0F95" w:rsidRPr="00FB0F95">
              <w:rPr>
                <w:noProof/>
                <w:webHidden/>
              </w:rPr>
              <w:fldChar w:fldCharType="separate"/>
            </w:r>
            <w:r w:rsidR="00FB0F95" w:rsidRPr="00FB0F95">
              <w:rPr>
                <w:noProof/>
                <w:webHidden/>
              </w:rPr>
              <w:t>3</w:t>
            </w:r>
            <w:r w:rsidR="00FB0F95" w:rsidRPr="00FB0F95">
              <w:rPr>
                <w:noProof/>
                <w:webHidden/>
              </w:rPr>
              <w:fldChar w:fldCharType="end"/>
            </w:r>
          </w:hyperlink>
        </w:p>
        <w:p w14:paraId="6F5E562E" w14:textId="60A6ADD6" w:rsidR="00FB0F95" w:rsidRPr="00FB0F95" w:rsidRDefault="00F95803" w:rsidP="00FB0F95">
          <w:pPr>
            <w:pStyle w:val="20"/>
            <w:tabs>
              <w:tab w:val="right" w:leader="dot" w:pos="8494"/>
            </w:tabs>
            <w:spacing w:line="300" w:lineRule="exact"/>
            <w:rPr>
              <w:noProof/>
            </w:rPr>
          </w:pPr>
          <w:hyperlink w:anchor="_Toc75307716" w:history="1">
            <w:r w:rsidR="00FB0F95" w:rsidRPr="00FB0F95">
              <w:rPr>
                <w:rStyle w:val="af0"/>
                <w:rFonts w:ascii="Meiryo UI" w:eastAsia="Meiryo UI" w:hAnsi="Meiryo UI"/>
                <w:noProof/>
              </w:rPr>
              <w:t>2-２ 病院、診療所、大学、試験研究機関</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_Toc75307716 \h </w:instrText>
            </w:r>
            <w:r w:rsidR="00FB0F95" w:rsidRPr="00FB0F95">
              <w:rPr>
                <w:noProof/>
                <w:webHidden/>
              </w:rPr>
            </w:r>
            <w:r w:rsidR="00FB0F95" w:rsidRPr="00FB0F95">
              <w:rPr>
                <w:noProof/>
                <w:webHidden/>
              </w:rPr>
              <w:fldChar w:fldCharType="separate"/>
            </w:r>
            <w:r w:rsidR="00FB0F95" w:rsidRPr="00FB0F95">
              <w:rPr>
                <w:noProof/>
                <w:webHidden/>
              </w:rPr>
              <w:t>3</w:t>
            </w:r>
            <w:r w:rsidR="00FB0F95" w:rsidRPr="00FB0F95">
              <w:rPr>
                <w:noProof/>
                <w:webHidden/>
              </w:rPr>
              <w:fldChar w:fldCharType="end"/>
            </w:r>
          </w:hyperlink>
        </w:p>
        <w:p w14:paraId="111D23BE" w14:textId="0A7F0198" w:rsidR="00FB0F95" w:rsidRPr="00FB0F95" w:rsidRDefault="00F95803" w:rsidP="00FB0F95">
          <w:pPr>
            <w:pStyle w:val="3"/>
            <w:tabs>
              <w:tab w:val="right" w:leader="dot" w:pos="8494"/>
            </w:tabs>
            <w:spacing w:line="300" w:lineRule="exact"/>
            <w:rPr>
              <w:noProof/>
            </w:rPr>
          </w:pPr>
          <w:hyperlink w:anchor="_Toc75307717" w:history="1">
            <w:r w:rsidR="00FB0F95" w:rsidRPr="00FB0F95">
              <w:rPr>
                <w:rStyle w:val="af0"/>
                <w:rFonts w:ascii="Meiryo UI" w:eastAsia="Meiryo UI" w:hAnsi="Meiryo UI"/>
                <w:noProof/>
              </w:rPr>
              <w:t>2-２-１ 地方公共団体又は地方独立行政法人が設置する病院、診療所、大学、試験研究機関（以下、「病院等」という。）が保有する個人情報に係る開示等請求の申請先はどこになるのか。また、審査請求の申請先はどこにな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_Toc75307717 \h </w:instrText>
            </w:r>
            <w:r w:rsidR="00FB0F95" w:rsidRPr="00FB0F95">
              <w:rPr>
                <w:noProof/>
                <w:webHidden/>
              </w:rPr>
            </w:r>
            <w:r w:rsidR="00FB0F95" w:rsidRPr="00FB0F95">
              <w:rPr>
                <w:noProof/>
                <w:webHidden/>
              </w:rPr>
              <w:fldChar w:fldCharType="separate"/>
            </w:r>
            <w:r w:rsidR="00FB0F95" w:rsidRPr="00FB0F95">
              <w:rPr>
                <w:noProof/>
                <w:webHidden/>
              </w:rPr>
              <w:t>3</w:t>
            </w:r>
            <w:r w:rsidR="00FB0F95" w:rsidRPr="00FB0F95">
              <w:rPr>
                <w:noProof/>
                <w:webHidden/>
              </w:rPr>
              <w:fldChar w:fldCharType="end"/>
            </w:r>
          </w:hyperlink>
        </w:p>
        <w:p w14:paraId="25F0DB69" w14:textId="6F9541DE" w:rsidR="00FB0F95" w:rsidRPr="00FB0F95" w:rsidRDefault="00F95803" w:rsidP="00FB0F95">
          <w:pPr>
            <w:pStyle w:val="3"/>
            <w:tabs>
              <w:tab w:val="right" w:leader="dot" w:pos="8494"/>
            </w:tabs>
            <w:spacing w:line="300" w:lineRule="exact"/>
            <w:rPr>
              <w:noProof/>
            </w:rPr>
          </w:pPr>
          <w:hyperlink w:anchor="_Toc75307718" w:history="1">
            <w:r w:rsidR="00FB0F95" w:rsidRPr="00FB0F95">
              <w:rPr>
                <w:rStyle w:val="af0"/>
                <w:rFonts w:ascii="Meiryo UI" w:eastAsia="Meiryo UI" w:hAnsi="Meiryo UI"/>
                <w:noProof/>
              </w:rPr>
              <w:t>2-２-２ 病院事業を行う地方独立行政法人が、介護事業やリハビリ事業を行っている場合、これらの事業に係る個人情報の取扱いには、民間規律と公的規律のいずれが適用されるのか。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_Toc75307718 \h </w:instrText>
            </w:r>
            <w:r w:rsidR="00FB0F95" w:rsidRPr="00FB0F95">
              <w:rPr>
                <w:noProof/>
                <w:webHidden/>
              </w:rPr>
            </w:r>
            <w:r w:rsidR="00FB0F95" w:rsidRPr="00FB0F95">
              <w:rPr>
                <w:noProof/>
                <w:webHidden/>
              </w:rPr>
              <w:fldChar w:fldCharType="separate"/>
            </w:r>
            <w:r w:rsidR="00FB0F95" w:rsidRPr="00FB0F95">
              <w:rPr>
                <w:noProof/>
                <w:webHidden/>
              </w:rPr>
              <w:t>3</w:t>
            </w:r>
            <w:r w:rsidR="00FB0F95" w:rsidRPr="00FB0F95">
              <w:rPr>
                <w:noProof/>
                <w:webHidden/>
              </w:rPr>
              <w:fldChar w:fldCharType="end"/>
            </w:r>
          </w:hyperlink>
        </w:p>
        <w:p w14:paraId="241E0524" w14:textId="481CF4F2" w:rsidR="00FB0F95" w:rsidRPr="00FB0F95" w:rsidRDefault="00F95803" w:rsidP="00FB0F95">
          <w:pPr>
            <w:pStyle w:val="3"/>
            <w:tabs>
              <w:tab w:val="right" w:leader="dot" w:pos="8494"/>
            </w:tabs>
            <w:spacing w:line="300" w:lineRule="exact"/>
            <w:rPr>
              <w:noProof/>
            </w:rPr>
          </w:pPr>
          <w:hyperlink w:anchor="_Toc75307719" w:history="1">
            <w:r w:rsidR="00FB0F95" w:rsidRPr="00FB0F95">
              <w:rPr>
                <w:rStyle w:val="af0"/>
                <w:rFonts w:ascii="Meiryo UI" w:eastAsia="Meiryo UI" w:hAnsi="Meiryo UI"/>
                <w:noProof/>
              </w:rPr>
              <w:t>2-２-３ 地方公共団体又は地方独立行政法人が運営する高等専門学校は、民間規律と公的規律のいずれが適用されるのか。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_Toc75307719 \h </w:instrText>
            </w:r>
            <w:r w:rsidR="00FB0F95" w:rsidRPr="00FB0F95">
              <w:rPr>
                <w:noProof/>
                <w:webHidden/>
              </w:rPr>
            </w:r>
            <w:r w:rsidR="00FB0F95" w:rsidRPr="00FB0F95">
              <w:rPr>
                <w:noProof/>
                <w:webHidden/>
              </w:rPr>
              <w:fldChar w:fldCharType="separate"/>
            </w:r>
            <w:r w:rsidR="00FB0F95" w:rsidRPr="00FB0F95">
              <w:rPr>
                <w:noProof/>
                <w:webHidden/>
              </w:rPr>
              <w:t>4</w:t>
            </w:r>
            <w:r w:rsidR="00FB0F95" w:rsidRPr="00FB0F95">
              <w:rPr>
                <w:noProof/>
                <w:webHidden/>
              </w:rPr>
              <w:fldChar w:fldCharType="end"/>
            </w:r>
          </w:hyperlink>
        </w:p>
        <w:p w14:paraId="2EB8002F" w14:textId="4FF6B4EE" w:rsidR="00FB0F95" w:rsidRPr="00FB0F95" w:rsidRDefault="00F95803" w:rsidP="00FB0F95">
          <w:pPr>
            <w:pStyle w:val="3"/>
            <w:tabs>
              <w:tab w:val="right" w:leader="dot" w:pos="8494"/>
            </w:tabs>
            <w:spacing w:line="300" w:lineRule="exact"/>
            <w:rPr>
              <w:noProof/>
            </w:rPr>
          </w:pPr>
          <w:hyperlink w:anchor="_Toc75307720" w:history="1">
            <w:r w:rsidR="00FB0F95" w:rsidRPr="00FB0F95">
              <w:rPr>
                <w:rStyle w:val="af0"/>
                <w:rFonts w:ascii="Meiryo UI" w:eastAsia="Meiryo UI" w:hAnsi="Meiryo UI"/>
                <w:noProof/>
              </w:rPr>
              <w:t>2-２-４ 病院は、第16条第8項の「学術研究機関等」に該当するのか。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_Toc75307720 \h </w:instrText>
            </w:r>
            <w:r w:rsidR="00FB0F95" w:rsidRPr="00FB0F95">
              <w:rPr>
                <w:noProof/>
                <w:webHidden/>
              </w:rPr>
            </w:r>
            <w:r w:rsidR="00FB0F95" w:rsidRPr="00FB0F95">
              <w:rPr>
                <w:noProof/>
                <w:webHidden/>
              </w:rPr>
              <w:fldChar w:fldCharType="separate"/>
            </w:r>
            <w:r w:rsidR="00FB0F95" w:rsidRPr="00FB0F95">
              <w:rPr>
                <w:noProof/>
                <w:webHidden/>
              </w:rPr>
              <w:t>4</w:t>
            </w:r>
            <w:r w:rsidR="00FB0F95" w:rsidRPr="00FB0F95">
              <w:rPr>
                <w:noProof/>
                <w:webHidden/>
              </w:rPr>
              <w:fldChar w:fldCharType="end"/>
            </w:r>
          </w:hyperlink>
        </w:p>
        <w:p w14:paraId="63EBD733" w14:textId="262D4359" w:rsidR="00FB0F95" w:rsidRPr="00FB0F95" w:rsidRDefault="00F95803" w:rsidP="00FB0F95">
          <w:pPr>
            <w:pStyle w:val="3"/>
            <w:tabs>
              <w:tab w:val="right" w:leader="dot" w:pos="8494"/>
            </w:tabs>
            <w:spacing w:line="300" w:lineRule="exact"/>
            <w:rPr>
              <w:noProof/>
            </w:rPr>
          </w:pPr>
          <w:hyperlink w:anchor="_Toc75307721" w:history="1">
            <w:r w:rsidR="00FB0F95" w:rsidRPr="00FB0F95">
              <w:rPr>
                <w:rStyle w:val="af0"/>
                <w:rFonts w:ascii="Meiryo UI" w:eastAsia="Meiryo UI" w:hAnsi="Meiryo UI"/>
                <w:noProof/>
              </w:rPr>
              <w:t>2-２-５ 博物館を運営する地方独立行政法人（地方独立行政法人法第21条第6号、地方独立行政法人法施行令第6条第３号）が、その業務の一環として試験研究を行う場合、民間規律と公的規律のいずれが適用され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_Toc75307721 \h </w:instrText>
            </w:r>
            <w:r w:rsidR="00FB0F95" w:rsidRPr="00FB0F95">
              <w:rPr>
                <w:noProof/>
                <w:webHidden/>
              </w:rPr>
            </w:r>
            <w:r w:rsidR="00FB0F95" w:rsidRPr="00FB0F95">
              <w:rPr>
                <w:noProof/>
                <w:webHidden/>
              </w:rPr>
              <w:fldChar w:fldCharType="separate"/>
            </w:r>
            <w:r w:rsidR="00FB0F95" w:rsidRPr="00FB0F95">
              <w:rPr>
                <w:noProof/>
                <w:webHidden/>
              </w:rPr>
              <w:t>4</w:t>
            </w:r>
            <w:r w:rsidR="00FB0F95" w:rsidRPr="00FB0F95">
              <w:rPr>
                <w:noProof/>
                <w:webHidden/>
              </w:rPr>
              <w:fldChar w:fldCharType="end"/>
            </w:r>
          </w:hyperlink>
        </w:p>
        <w:p w14:paraId="69ABAE58" w14:textId="0F0CA9E9" w:rsidR="00FB0F95" w:rsidRPr="00FB0F95" w:rsidRDefault="00F95803" w:rsidP="00FB0F95">
          <w:pPr>
            <w:pStyle w:val="3"/>
            <w:tabs>
              <w:tab w:val="right" w:leader="dot" w:pos="8494"/>
            </w:tabs>
            <w:spacing w:line="300" w:lineRule="exact"/>
            <w:rPr>
              <w:noProof/>
            </w:rPr>
          </w:pPr>
          <w:hyperlink w:anchor="_Toc75307722" w:history="1">
            <w:r w:rsidR="00FB0F95" w:rsidRPr="00FB0F95">
              <w:rPr>
                <w:rStyle w:val="af0"/>
                <w:rFonts w:ascii="Meiryo UI" w:eastAsia="Meiryo UI" w:hAnsi="Meiryo UI"/>
                <w:noProof/>
              </w:rPr>
              <w:t>2-２-６ A市の保健福祉部において病院事業を行っているが、病院の運営業務における個人情報の取扱いには、民間規律と公的規律のいずれが適用されるのか。同部局で介護事業を行っている場合はどうか。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_Toc75307722 \h </w:instrText>
            </w:r>
            <w:r w:rsidR="00FB0F95" w:rsidRPr="00FB0F95">
              <w:rPr>
                <w:noProof/>
                <w:webHidden/>
              </w:rPr>
            </w:r>
            <w:r w:rsidR="00FB0F95" w:rsidRPr="00FB0F95">
              <w:rPr>
                <w:noProof/>
                <w:webHidden/>
              </w:rPr>
              <w:fldChar w:fldCharType="separate"/>
            </w:r>
            <w:r w:rsidR="00FB0F95" w:rsidRPr="00FB0F95">
              <w:rPr>
                <w:noProof/>
                <w:webHidden/>
              </w:rPr>
              <w:t>5</w:t>
            </w:r>
            <w:r w:rsidR="00FB0F95" w:rsidRPr="00FB0F95">
              <w:rPr>
                <w:noProof/>
                <w:webHidden/>
              </w:rPr>
              <w:fldChar w:fldCharType="end"/>
            </w:r>
          </w:hyperlink>
        </w:p>
        <w:p w14:paraId="7A4C589B" w14:textId="4E579538" w:rsidR="00FB0F95" w:rsidRPr="00FB0F95" w:rsidRDefault="00F95803" w:rsidP="00FB0F95">
          <w:pPr>
            <w:pStyle w:val="3"/>
            <w:tabs>
              <w:tab w:val="right" w:leader="dot" w:pos="8494"/>
            </w:tabs>
            <w:spacing w:line="300" w:lineRule="exact"/>
            <w:rPr>
              <w:noProof/>
            </w:rPr>
          </w:pPr>
          <w:hyperlink w:anchor="_Toc75307723" w:history="1">
            <w:r w:rsidR="00FB0F95" w:rsidRPr="00FB0F95">
              <w:rPr>
                <w:rStyle w:val="af0"/>
                <w:rFonts w:ascii="Meiryo UI" w:eastAsia="Meiryo UI" w:hAnsi="Meiryo UI"/>
                <w:noProof/>
              </w:rPr>
              <w:t>2-２-７ A市では、公営企業の病院を設置しているが、当該病院の運営業務に係る個人情報の取扱いには、民間規律と公的規律のいずれが適用されるのか。公営企業法上の管理者の有無により、違いが生じるか。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_Toc75307723 \h </w:instrText>
            </w:r>
            <w:r w:rsidR="00FB0F95" w:rsidRPr="00FB0F95">
              <w:rPr>
                <w:noProof/>
                <w:webHidden/>
              </w:rPr>
            </w:r>
            <w:r w:rsidR="00FB0F95" w:rsidRPr="00FB0F95">
              <w:rPr>
                <w:noProof/>
                <w:webHidden/>
              </w:rPr>
              <w:fldChar w:fldCharType="separate"/>
            </w:r>
            <w:r w:rsidR="00FB0F95" w:rsidRPr="00FB0F95">
              <w:rPr>
                <w:noProof/>
                <w:webHidden/>
              </w:rPr>
              <w:t>5</w:t>
            </w:r>
            <w:r w:rsidR="00FB0F95" w:rsidRPr="00FB0F95">
              <w:rPr>
                <w:noProof/>
                <w:webHidden/>
              </w:rPr>
              <w:fldChar w:fldCharType="end"/>
            </w:r>
          </w:hyperlink>
        </w:p>
        <w:p w14:paraId="5DF02F10" w14:textId="1363D1AC" w:rsidR="00FB0F95" w:rsidRPr="00FB0F95" w:rsidRDefault="00F95803" w:rsidP="00FB0F95">
          <w:pPr>
            <w:pStyle w:val="3"/>
            <w:tabs>
              <w:tab w:val="right" w:leader="dot" w:pos="8494"/>
            </w:tabs>
            <w:spacing w:line="300" w:lineRule="exact"/>
            <w:rPr>
              <w:noProof/>
            </w:rPr>
          </w:pPr>
          <w:hyperlink w:anchor="_Toc75307724" w:history="1">
            <w:r w:rsidR="00FB0F95" w:rsidRPr="00FB0F95">
              <w:rPr>
                <w:rStyle w:val="af0"/>
                <w:rFonts w:ascii="Meiryo UI" w:eastAsia="Meiryo UI" w:hAnsi="Meiryo UI"/>
                <w:noProof/>
              </w:rPr>
              <w:t>2-２-８ A市では、病院事業を行う公営企業と、ガス事業を行う公営企業について、１人の管理者を設置している。この場合、民間規律と公的規律のいずれが適用されるのか。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_Toc75307724 \h </w:instrText>
            </w:r>
            <w:r w:rsidR="00FB0F95" w:rsidRPr="00FB0F95">
              <w:rPr>
                <w:noProof/>
                <w:webHidden/>
              </w:rPr>
            </w:r>
            <w:r w:rsidR="00FB0F95" w:rsidRPr="00FB0F95">
              <w:rPr>
                <w:noProof/>
                <w:webHidden/>
              </w:rPr>
              <w:fldChar w:fldCharType="separate"/>
            </w:r>
            <w:r w:rsidR="00FB0F95" w:rsidRPr="00FB0F95">
              <w:rPr>
                <w:noProof/>
                <w:webHidden/>
              </w:rPr>
              <w:t>5</w:t>
            </w:r>
            <w:r w:rsidR="00FB0F95" w:rsidRPr="00FB0F95">
              <w:rPr>
                <w:noProof/>
                <w:webHidden/>
              </w:rPr>
              <w:fldChar w:fldCharType="end"/>
            </w:r>
          </w:hyperlink>
        </w:p>
        <w:p w14:paraId="624A6349" w14:textId="3BE2C245" w:rsidR="00FB0F95" w:rsidRPr="00FB0F95" w:rsidRDefault="00F95803" w:rsidP="00FB0F95">
          <w:pPr>
            <w:pStyle w:val="20"/>
            <w:tabs>
              <w:tab w:val="right" w:leader="dot" w:pos="8494"/>
            </w:tabs>
            <w:spacing w:line="300" w:lineRule="exact"/>
            <w:rPr>
              <w:noProof/>
            </w:rPr>
          </w:pPr>
          <w:hyperlink w:anchor="_Toc75307725" w:history="1">
            <w:r w:rsidR="00FB0F95" w:rsidRPr="00FB0F95">
              <w:rPr>
                <w:rStyle w:val="af0"/>
                <w:rFonts w:ascii="Meiryo UI" w:eastAsia="Meiryo UI" w:hAnsi="Meiryo UI"/>
                <w:noProof/>
              </w:rPr>
              <w:t>2-３ 指定管理者</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_Toc75307725 \h </w:instrText>
            </w:r>
            <w:r w:rsidR="00FB0F95" w:rsidRPr="00FB0F95">
              <w:rPr>
                <w:noProof/>
                <w:webHidden/>
              </w:rPr>
            </w:r>
            <w:r w:rsidR="00FB0F95" w:rsidRPr="00FB0F95">
              <w:rPr>
                <w:noProof/>
                <w:webHidden/>
              </w:rPr>
              <w:fldChar w:fldCharType="separate"/>
            </w:r>
            <w:r w:rsidR="00FB0F95" w:rsidRPr="00FB0F95">
              <w:rPr>
                <w:noProof/>
                <w:webHidden/>
              </w:rPr>
              <w:t>6</w:t>
            </w:r>
            <w:r w:rsidR="00FB0F95" w:rsidRPr="00FB0F95">
              <w:rPr>
                <w:noProof/>
                <w:webHidden/>
              </w:rPr>
              <w:fldChar w:fldCharType="end"/>
            </w:r>
          </w:hyperlink>
        </w:p>
        <w:p w14:paraId="5ACFC5A1" w14:textId="763C3199" w:rsidR="00FB0F95" w:rsidRPr="00FB0F95" w:rsidRDefault="00F95803" w:rsidP="00FB0F95">
          <w:pPr>
            <w:pStyle w:val="3"/>
            <w:tabs>
              <w:tab w:val="right" w:leader="dot" w:pos="8494"/>
            </w:tabs>
            <w:spacing w:line="300" w:lineRule="exact"/>
            <w:rPr>
              <w:noProof/>
            </w:rPr>
          </w:pPr>
          <w:hyperlink w:anchor="_Toc75307726" w:history="1">
            <w:r w:rsidR="00FB0F95" w:rsidRPr="00FB0F95">
              <w:rPr>
                <w:rStyle w:val="af0"/>
                <w:rFonts w:ascii="Meiryo UI" w:eastAsia="Meiryo UI" w:hAnsi="Meiryo UI"/>
                <w:noProof/>
              </w:rPr>
              <w:t>2-３-１ 指定管理者が公の施設の管理業務を通じて取得した個人情報の地方公共団体の機関に対する開示等請求及び審査請求はどのように取り扱うこととなるのか。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_Toc75307726 \h </w:instrText>
            </w:r>
            <w:r w:rsidR="00FB0F95" w:rsidRPr="00FB0F95">
              <w:rPr>
                <w:noProof/>
                <w:webHidden/>
              </w:rPr>
            </w:r>
            <w:r w:rsidR="00FB0F95" w:rsidRPr="00FB0F95">
              <w:rPr>
                <w:noProof/>
                <w:webHidden/>
              </w:rPr>
              <w:fldChar w:fldCharType="separate"/>
            </w:r>
            <w:r w:rsidR="00FB0F95" w:rsidRPr="00FB0F95">
              <w:rPr>
                <w:noProof/>
                <w:webHidden/>
              </w:rPr>
              <w:t>6</w:t>
            </w:r>
            <w:r w:rsidR="00FB0F95" w:rsidRPr="00FB0F95">
              <w:rPr>
                <w:noProof/>
                <w:webHidden/>
              </w:rPr>
              <w:fldChar w:fldCharType="end"/>
            </w:r>
          </w:hyperlink>
        </w:p>
        <w:p w14:paraId="6FDD90B8" w14:textId="2D446733" w:rsidR="00FB0F95" w:rsidRPr="00FB0F95" w:rsidRDefault="00F95803" w:rsidP="00FB0F95">
          <w:pPr>
            <w:pStyle w:val="20"/>
            <w:tabs>
              <w:tab w:val="right" w:leader="dot" w:pos="8494"/>
            </w:tabs>
            <w:spacing w:line="300" w:lineRule="exact"/>
            <w:rPr>
              <w:noProof/>
            </w:rPr>
          </w:pPr>
          <w:hyperlink w:anchor="_Toc75307727" w:history="1">
            <w:r w:rsidR="00FB0F95" w:rsidRPr="00FB0F95">
              <w:rPr>
                <w:rStyle w:val="af0"/>
                <w:rFonts w:ascii="Meiryo UI" w:eastAsia="Meiryo UI" w:hAnsi="Meiryo UI"/>
                <w:noProof/>
              </w:rPr>
              <w:t>2-４ その他</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_Toc75307727 \h </w:instrText>
            </w:r>
            <w:r w:rsidR="00FB0F95" w:rsidRPr="00FB0F95">
              <w:rPr>
                <w:noProof/>
                <w:webHidden/>
              </w:rPr>
            </w:r>
            <w:r w:rsidR="00FB0F95" w:rsidRPr="00FB0F95">
              <w:rPr>
                <w:noProof/>
                <w:webHidden/>
              </w:rPr>
              <w:fldChar w:fldCharType="separate"/>
            </w:r>
            <w:r w:rsidR="00FB0F95" w:rsidRPr="00FB0F95">
              <w:rPr>
                <w:noProof/>
                <w:webHidden/>
              </w:rPr>
              <w:t>7</w:t>
            </w:r>
            <w:r w:rsidR="00FB0F95" w:rsidRPr="00FB0F95">
              <w:rPr>
                <w:noProof/>
                <w:webHidden/>
              </w:rPr>
              <w:fldChar w:fldCharType="end"/>
            </w:r>
          </w:hyperlink>
        </w:p>
        <w:p w14:paraId="2205DDE1" w14:textId="66C54B71" w:rsidR="00FB0F95" w:rsidRPr="00FB0F95" w:rsidRDefault="00F95803" w:rsidP="00FB0F95">
          <w:pPr>
            <w:pStyle w:val="3"/>
            <w:tabs>
              <w:tab w:val="right" w:leader="dot" w:pos="8494"/>
            </w:tabs>
            <w:spacing w:line="300" w:lineRule="exact"/>
            <w:rPr>
              <w:noProof/>
            </w:rPr>
          </w:pPr>
          <w:hyperlink w:anchor="_Toc75307728" w:history="1">
            <w:r w:rsidR="00FB0F95" w:rsidRPr="00FB0F95">
              <w:rPr>
                <w:rStyle w:val="af0"/>
                <w:rFonts w:ascii="Meiryo UI" w:eastAsia="Meiryo UI" w:hAnsi="Meiryo UI"/>
                <w:noProof/>
              </w:rPr>
              <w:t>2-４-１ 都道府県警察や市町村消防（東京都並びに市町村の消防の一部事務組合及び広</w:t>
            </w:r>
            <w:r w:rsidR="00FB0F95" w:rsidRPr="00FB0F95">
              <w:rPr>
                <w:rStyle w:val="af0"/>
                <w:rFonts w:ascii="Meiryo UI" w:eastAsia="Meiryo UI" w:hAnsi="Meiryo UI"/>
                <w:noProof/>
              </w:rPr>
              <w:lastRenderedPageBreak/>
              <w:t>域連合を含む。以下同様。）は、「地方公共団体の機関」であるか。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_Toc75307728 \h </w:instrText>
            </w:r>
            <w:r w:rsidR="00FB0F95" w:rsidRPr="00FB0F95">
              <w:rPr>
                <w:noProof/>
                <w:webHidden/>
              </w:rPr>
            </w:r>
            <w:r w:rsidR="00FB0F95" w:rsidRPr="00FB0F95">
              <w:rPr>
                <w:noProof/>
                <w:webHidden/>
              </w:rPr>
              <w:fldChar w:fldCharType="separate"/>
            </w:r>
            <w:r w:rsidR="00FB0F95" w:rsidRPr="00FB0F95">
              <w:rPr>
                <w:noProof/>
                <w:webHidden/>
              </w:rPr>
              <w:t>7</w:t>
            </w:r>
            <w:r w:rsidR="00FB0F95" w:rsidRPr="00FB0F95">
              <w:rPr>
                <w:noProof/>
                <w:webHidden/>
              </w:rPr>
              <w:fldChar w:fldCharType="end"/>
            </w:r>
          </w:hyperlink>
        </w:p>
        <w:p w14:paraId="561DBE1B" w14:textId="0C5C414F" w:rsidR="00FB0F95" w:rsidRPr="00FB0F95" w:rsidRDefault="00F95803" w:rsidP="00FB0F95">
          <w:pPr>
            <w:pStyle w:val="12"/>
            <w:tabs>
              <w:tab w:val="right" w:leader="dot" w:pos="8494"/>
            </w:tabs>
            <w:spacing w:line="300" w:lineRule="exact"/>
            <w:rPr>
              <w:noProof/>
            </w:rPr>
          </w:pPr>
          <w:hyperlink w:anchor="_Toc75307729" w:history="1">
            <w:r w:rsidR="00FB0F95" w:rsidRPr="00FB0F95">
              <w:rPr>
                <w:rStyle w:val="af0"/>
                <w:rFonts w:ascii="Meiryo UI" w:eastAsia="Meiryo UI" w:hAnsi="Meiryo UI"/>
                <w:noProof/>
              </w:rPr>
              <w:t>3 個人情報の取扱い</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_Toc75307729 \h </w:instrText>
            </w:r>
            <w:r w:rsidR="00FB0F95" w:rsidRPr="00FB0F95">
              <w:rPr>
                <w:noProof/>
                <w:webHidden/>
              </w:rPr>
            </w:r>
            <w:r w:rsidR="00FB0F95" w:rsidRPr="00FB0F95">
              <w:rPr>
                <w:noProof/>
                <w:webHidden/>
              </w:rPr>
              <w:fldChar w:fldCharType="separate"/>
            </w:r>
            <w:r w:rsidR="00FB0F95" w:rsidRPr="00FB0F95">
              <w:rPr>
                <w:noProof/>
                <w:webHidden/>
              </w:rPr>
              <w:t>7</w:t>
            </w:r>
            <w:r w:rsidR="00FB0F95" w:rsidRPr="00FB0F95">
              <w:rPr>
                <w:noProof/>
                <w:webHidden/>
              </w:rPr>
              <w:fldChar w:fldCharType="end"/>
            </w:r>
          </w:hyperlink>
        </w:p>
        <w:p w14:paraId="4E12E295" w14:textId="0DA8920F" w:rsidR="00FB0F95" w:rsidRPr="00FB0F95" w:rsidRDefault="00F95803" w:rsidP="00FB0F95">
          <w:pPr>
            <w:pStyle w:val="20"/>
            <w:tabs>
              <w:tab w:val="right" w:leader="dot" w:pos="8494"/>
            </w:tabs>
            <w:spacing w:line="300" w:lineRule="exact"/>
            <w:rPr>
              <w:noProof/>
            </w:rPr>
          </w:pPr>
          <w:hyperlink w:anchor="_Toc75307730" w:history="1">
            <w:r w:rsidR="00FB0F95" w:rsidRPr="00FB0F95">
              <w:rPr>
                <w:rStyle w:val="af0"/>
                <w:rFonts w:ascii="Meiryo UI" w:eastAsia="Meiryo UI" w:hAnsi="Meiryo UI"/>
                <w:noProof/>
              </w:rPr>
              <w:t>3-１ 保有制限</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_Toc75307730 \h </w:instrText>
            </w:r>
            <w:r w:rsidR="00FB0F95" w:rsidRPr="00FB0F95">
              <w:rPr>
                <w:noProof/>
                <w:webHidden/>
              </w:rPr>
            </w:r>
            <w:r w:rsidR="00FB0F95" w:rsidRPr="00FB0F95">
              <w:rPr>
                <w:noProof/>
                <w:webHidden/>
              </w:rPr>
              <w:fldChar w:fldCharType="separate"/>
            </w:r>
            <w:r w:rsidR="00FB0F95" w:rsidRPr="00FB0F95">
              <w:rPr>
                <w:noProof/>
                <w:webHidden/>
              </w:rPr>
              <w:t>7</w:t>
            </w:r>
            <w:r w:rsidR="00FB0F95" w:rsidRPr="00FB0F95">
              <w:rPr>
                <w:noProof/>
                <w:webHidden/>
              </w:rPr>
              <w:fldChar w:fldCharType="end"/>
            </w:r>
          </w:hyperlink>
        </w:p>
        <w:p w14:paraId="458B40A0" w14:textId="00313425" w:rsidR="00FB0F95" w:rsidRPr="00FB0F95" w:rsidRDefault="00F95803" w:rsidP="00FB0F95">
          <w:pPr>
            <w:pStyle w:val="3"/>
            <w:tabs>
              <w:tab w:val="right" w:leader="dot" w:pos="8494"/>
            </w:tabs>
            <w:spacing w:line="300" w:lineRule="exact"/>
            <w:rPr>
              <w:noProof/>
            </w:rPr>
          </w:pPr>
          <w:hyperlink w:anchor="_Toc75307735" w:history="1">
            <w:r w:rsidR="00FB0F95" w:rsidRPr="00FB0F95">
              <w:rPr>
                <w:rStyle w:val="af0"/>
                <w:rFonts w:ascii="Meiryo UI" w:eastAsia="Meiryo UI" w:hAnsi="Meiryo UI"/>
                <w:noProof/>
              </w:rPr>
              <w:t>3-１-１ 要配慮個人情報の取得制限を条例で規定することは可能か。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_Toc75307735 \h </w:instrText>
            </w:r>
            <w:r w:rsidR="00FB0F95" w:rsidRPr="00FB0F95">
              <w:rPr>
                <w:noProof/>
                <w:webHidden/>
              </w:rPr>
            </w:r>
            <w:r w:rsidR="00FB0F95" w:rsidRPr="00FB0F95">
              <w:rPr>
                <w:noProof/>
                <w:webHidden/>
              </w:rPr>
              <w:fldChar w:fldCharType="separate"/>
            </w:r>
            <w:r w:rsidR="00FB0F95" w:rsidRPr="00FB0F95">
              <w:rPr>
                <w:noProof/>
                <w:webHidden/>
              </w:rPr>
              <w:t>7</w:t>
            </w:r>
            <w:r w:rsidR="00FB0F95" w:rsidRPr="00FB0F95">
              <w:rPr>
                <w:noProof/>
                <w:webHidden/>
              </w:rPr>
              <w:fldChar w:fldCharType="end"/>
            </w:r>
          </w:hyperlink>
        </w:p>
        <w:p w14:paraId="0A3B1371" w14:textId="7D8F97FA" w:rsidR="00FB0F95" w:rsidRPr="00FB0F95" w:rsidRDefault="00F95803" w:rsidP="00FB0F95">
          <w:pPr>
            <w:pStyle w:val="3"/>
            <w:tabs>
              <w:tab w:val="right" w:leader="dot" w:pos="8494"/>
            </w:tabs>
            <w:spacing w:line="300" w:lineRule="exact"/>
            <w:rPr>
              <w:noProof/>
            </w:rPr>
          </w:pPr>
          <w:hyperlink w:anchor="_Toc75307736" w:history="1">
            <w:r w:rsidR="00FB0F95" w:rsidRPr="00FB0F95">
              <w:rPr>
                <w:rStyle w:val="af0"/>
                <w:rFonts w:ascii="Meiryo UI" w:eastAsia="Meiryo UI" w:hAnsi="Meiryo UI"/>
                <w:noProof/>
              </w:rPr>
              <w:t>3-１-２ 不要な保有個人情報の消去を条例で規定することは可能か。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_Toc75307736 \h </w:instrText>
            </w:r>
            <w:r w:rsidR="00FB0F95" w:rsidRPr="00FB0F95">
              <w:rPr>
                <w:noProof/>
                <w:webHidden/>
              </w:rPr>
            </w:r>
            <w:r w:rsidR="00FB0F95" w:rsidRPr="00FB0F95">
              <w:rPr>
                <w:noProof/>
                <w:webHidden/>
              </w:rPr>
              <w:fldChar w:fldCharType="separate"/>
            </w:r>
            <w:r w:rsidR="00FB0F95" w:rsidRPr="00FB0F95">
              <w:rPr>
                <w:noProof/>
                <w:webHidden/>
              </w:rPr>
              <w:t>8</w:t>
            </w:r>
            <w:r w:rsidR="00FB0F95" w:rsidRPr="00FB0F95">
              <w:rPr>
                <w:noProof/>
                <w:webHidden/>
              </w:rPr>
              <w:fldChar w:fldCharType="end"/>
            </w:r>
          </w:hyperlink>
        </w:p>
        <w:p w14:paraId="17659D4F" w14:textId="647ABB3E" w:rsidR="00FB0F95" w:rsidRPr="00FB0F95" w:rsidRDefault="00F95803" w:rsidP="00FB0F95">
          <w:pPr>
            <w:pStyle w:val="3"/>
            <w:tabs>
              <w:tab w:val="right" w:leader="dot" w:pos="8494"/>
            </w:tabs>
            <w:spacing w:line="300" w:lineRule="exact"/>
            <w:rPr>
              <w:noProof/>
            </w:rPr>
          </w:pPr>
          <w:hyperlink w:anchor="_Toc75307737" w:history="1">
            <w:r w:rsidR="00FB0F95" w:rsidRPr="00FB0F95">
              <w:rPr>
                <w:rStyle w:val="af0"/>
                <w:rFonts w:ascii="Meiryo UI" w:eastAsia="Meiryo UI" w:hAnsi="Meiryo UI"/>
                <w:noProof/>
              </w:rPr>
              <w:t>3-１-３ 個人情報の本人からの直接取得を条例で規定することは可能か。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_Toc75307737 \h </w:instrText>
            </w:r>
            <w:r w:rsidR="00FB0F95" w:rsidRPr="00FB0F95">
              <w:rPr>
                <w:noProof/>
                <w:webHidden/>
              </w:rPr>
            </w:r>
            <w:r w:rsidR="00FB0F95" w:rsidRPr="00FB0F95">
              <w:rPr>
                <w:noProof/>
                <w:webHidden/>
              </w:rPr>
              <w:fldChar w:fldCharType="separate"/>
            </w:r>
            <w:r w:rsidR="00FB0F95" w:rsidRPr="00FB0F95">
              <w:rPr>
                <w:noProof/>
                <w:webHidden/>
              </w:rPr>
              <w:t>8</w:t>
            </w:r>
            <w:r w:rsidR="00FB0F95" w:rsidRPr="00FB0F95">
              <w:rPr>
                <w:noProof/>
                <w:webHidden/>
              </w:rPr>
              <w:fldChar w:fldCharType="end"/>
            </w:r>
          </w:hyperlink>
        </w:p>
        <w:p w14:paraId="3050AF93" w14:textId="03158DDA" w:rsidR="00FB0F95" w:rsidRPr="00FB0F95" w:rsidRDefault="00F95803" w:rsidP="00FB0F95">
          <w:pPr>
            <w:pStyle w:val="3"/>
            <w:tabs>
              <w:tab w:val="right" w:leader="dot" w:pos="8494"/>
            </w:tabs>
            <w:spacing w:line="300" w:lineRule="exact"/>
            <w:rPr>
              <w:noProof/>
            </w:rPr>
          </w:pPr>
          <w:hyperlink w:anchor="_Toc75307738" w:history="1">
            <w:r w:rsidR="00FB0F95" w:rsidRPr="00FB0F95">
              <w:rPr>
                <w:rStyle w:val="af0"/>
                <w:rFonts w:ascii="Meiryo UI" w:eastAsia="Meiryo UI" w:hAnsi="Meiryo UI"/>
                <w:noProof/>
              </w:rPr>
              <w:t>3-１-４ 個人情報の取得や目的外利用・提供、オンライン結合を検討する際に、客観性を確保する観点等から、その是非について審査会等に諮問することは可能か。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_Toc75307738 \h </w:instrText>
            </w:r>
            <w:r w:rsidR="00FB0F95" w:rsidRPr="00FB0F95">
              <w:rPr>
                <w:noProof/>
                <w:webHidden/>
              </w:rPr>
            </w:r>
            <w:r w:rsidR="00FB0F95" w:rsidRPr="00FB0F95">
              <w:rPr>
                <w:noProof/>
                <w:webHidden/>
              </w:rPr>
              <w:fldChar w:fldCharType="separate"/>
            </w:r>
            <w:r w:rsidR="00FB0F95" w:rsidRPr="00FB0F95">
              <w:rPr>
                <w:noProof/>
                <w:webHidden/>
              </w:rPr>
              <w:t>9</w:t>
            </w:r>
            <w:r w:rsidR="00FB0F95" w:rsidRPr="00FB0F95">
              <w:rPr>
                <w:noProof/>
                <w:webHidden/>
              </w:rPr>
              <w:fldChar w:fldCharType="end"/>
            </w:r>
          </w:hyperlink>
        </w:p>
        <w:p w14:paraId="226C6602" w14:textId="0AB16A3F" w:rsidR="00FB0F95" w:rsidRPr="00FB0F95" w:rsidRDefault="00F95803" w:rsidP="00FB0F95">
          <w:pPr>
            <w:pStyle w:val="3"/>
            <w:tabs>
              <w:tab w:val="right" w:leader="dot" w:pos="8494"/>
            </w:tabs>
            <w:spacing w:line="300" w:lineRule="exact"/>
            <w:rPr>
              <w:noProof/>
            </w:rPr>
          </w:pPr>
          <w:hyperlink w:anchor="_Toc75307739" w:history="1">
            <w:r w:rsidR="00FB0F95" w:rsidRPr="00FB0F95">
              <w:rPr>
                <w:rStyle w:val="af0"/>
                <w:rFonts w:ascii="Meiryo UI" w:eastAsia="Meiryo UI" w:hAnsi="Meiryo UI"/>
                <w:noProof/>
              </w:rPr>
              <w:t>3-１-５ オンライン結合制限を条例で規定することは可能か。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_Toc75307739 \h </w:instrText>
            </w:r>
            <w:r w:rsidR="00FB0F95" w:rsidRPr="00FB0F95">
              <w:rPr>
                <w:noProof/>
                <w:webHidden/>
              </w:rPr>
            </w:r>
            <w:r w:rsidR="00FB0F95" w:rsidRPr="00FB0F95">
              <w:rPr>
                <w:noProof/>
                <w:webHidden/>
              </w:rPr>
              <w:fldChar w:fldCharType="separate"/>
            </w:r>
            <w:r w:rsidR="00FB0F95" w:rsidRPr="00FB0F95">
              <w:rPr>
                <w:noProof/>
                <w:webHidden/>
              </w:rPr>
              <w:t>9</w:t>
            </w:r>
            <w:r w:rsidR="00FB0F95" w:rsidRPr="00FB0F95">
              <w:rPr>
                <w:noProof/>
                <w:webHidden/>
              </w:rPr>
              <w:fldChar w:fldCharType="end"/>
            </w:r>
          </w:hyperlink>
        </w:p>
        <w:p w14:paraId="339218C5" w14:textId="72025A6C" w:rsidR="00FB0F95" w:rsidRPr="00FB0F95" w:rsidRDefault="00F95803" w:rsidP="00FB0F95">
          <w:pPr>
            <w:pStyle w:val="12"/>
            <w:tabs>
              <w:tab w:val="right" w:leader="dot" w:pos="8494"/>
            </w:tabs>
            <w:spacing w:line="300" w:lineRule="exact"/>
            <w:rPr>
              <w:noProof/>
            </w:rPr>
          </w:pPr>
          <w:hyperlink w:anchor="_Toc75307740" w:history="1">
            <w:r w:rsidR="00FB0F95" w:rsidRPr="00FB0F95">
              <w:rPr>
                <w:rStyle w:val="af0"/>
                <w:rFonts w:ascii="Meiryo UI" w:eastAsia="Meiryo UI" w:hAnsi="Meiryo UI"/>
                <w:noProof/>
              </w:rPr>
              <w:t>4 個人情報ファイル簿の作成・公表</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_Toc75307740 \h </w:instrText>
            </w:r>
            <w:r w:rsidR="00FB0F95" w:rsidRPr="00FB0F95">
              <w:rPr>
                <w:noProof/>
                <w:webHidden/>
              </w:rPr>
            </w:r>
            <w:r w:rsidR="00FB0F95" w:rsidRPr="00FB0F95">
              <w:rPr>
                <w:noProof/>
                <w:webHidden/>
              </w:rPr>
              <w:fldChar w:fldCharType="separate"/>
            </w:r>
            <w:r w:rsidR="00FB0F95" w:rsidRPr="00FB0F95">
              <w:rPr>
                <w:noProof/>
                <w:webHidden/>
              </w:rPr>
              <w:t>10</w:t>
            </w:r>
            <w:r w:rsidR="00FB0F95" w:rsidRPr="00FB0F95">
              <w:rPr>
                <w:noProof/>
                <w:webHidden/>
              </w:rPr>
              <w:fldChar w:fldCharType="end"/>
            </w:r>
          </w:hyperlink>
        </w:p>
        <w:p w14:paraId="06CD0055" w14:textId="6A96A628" w:rsidR="00FB0F95" w:rsidRPr="00FB0F95" w:rsidRDefault="00F95803" w:rsidP="00FB0F95">
          <w:pPr>
            <w:pStyle w:val="20"/>
            <w:tabs>
              <w:tab w:val="right" w:leader="dot" w:pos="8494"/>
            </w:tabs>
            <w:spacing w:line="300" w:lineRule="exact"/>
            <w:rPr>
              <w:noProof/>
            </w:rPr>
          </w:pPr>
          <w:hyperlink w:anchor="_Toc75307741" w:history="1">
            <w:r w:rsidR="00FB0F95" w:rsidRPr="00FB0F95">
              <w:rPr>
                <w:rStyle w:val="af0"/>
                <w:rFonts w:ascii="Meiryo UI" w:eastAsia="Meiryo UI" w:hAnsi="Meiryo UI"/>
                <w:noProof/>
              </w:rPr>
              <w:t>4-１-１ 本人の数が政令で定める数未満の個人情報ファイルについて、個人情報ファイル簿を作成することは可能か。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_Toc75307741 \h </w:instrText>
            </w:r>
            <w:r w:rsidR="00FB0F95" w:rsidRPr="00FB0F95">
              <w:rPr>
                <w:noProof/>
                <w:webHidden/>
              </w:rPr>
            </w:r>
            <w:r w:rsidR="00FB0F95" w:rsidRPr="00FB0F95">
              <w:rPr>
                <w:noProof/>
                <w:webHidden/>
              </w:rPr>
              <w:fldChar w:fldCharType="separate"/>
            </w:r>
            <w:r w:rsidR="00FB0F95" w:rsidRPr="00FB0F95">
              <w:rPr>
                <w:noProof/>
                <w:webHidden/>
              </w:rPr>
              <w:t>10</w:t>
            </w:r>
            <w:r w:rsidR="00FB0F95" w:rsidRPr="00FB0F95">
              <w:rPr>
                <w:noProof/>
                <w:webHidden/>
              </w:rPr>
              <w:fldChar w:fldCharType="end"/>
            </w:r>
          </w:hyperlink>
        </w:p>
        <w:p w14:paraId="01926A4A" w14:textId="03371593" w:rsidR="00FB0F95" w:rsidRPr="00FB0F95" w:rsidRDefault="00F95803" w:rsidP="00FB0F95">
          <w:pPr>
            <w:pStyle w:val="3"/>
            <w:tabs>
              <w:tab w:val="right" w:leader="dot" w:pos="8494"/>
            </w:tabs>
            <w:spacing w:line="300" w:lineRule="exact"/>
            <w:rPr>
              <w:noProof/>
            </w:rPr>
          </w:pPr>
          <w:hyperlink w:anchor="_Toc75307742" w:history="1">
            <w:r w:rsidR="00FB0F95" w:rsidRPr="00FB0F95">
              <w:rPr>
                <w:rStyle w:val="af0"/>
                <w:rFonts w:ascii="Meiryo UI" w:eastAsia="Meiryo UI" w:hAnsi="Meiryo UI"/>
                <w:noProof/>
              </w:rPr>
              <w:t>4-１-２ 第75条第4項で規定する「個人情報ファイル簿とは別の個人情報の保有の　状況に関する事項を記載した帳簿」とは具体的に何を想定しているのか。個人情報取扱事務登録簿等を引き続き作成することは可能なのか。また、個人情報ファイル簿に代えて個人情報取扱事務登録簿を作成することとす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_Toc75307742 \h </w:instrText>
            </w:r>
            <w:r w:rsidR="00FB0F95" w:rsidRPr="00FB0F95">
              <w:rPr>
                <w:noProof/>
                <w:webHidden/>
              </w:rPr>
            </w:r>
            <w:r w:rsidR="00FB0F95" w:rsidRPr="00FB0F95">
              <w:rPr>
                <w:noProof/>
                <w:webHidden/>
              </w:rPr>
              <w:fldChar w:fldCharType="separate"/>
            </w:r>
            <w:r w:rsidR="00FB0F95" w:rsidRPr="00FB0F95">
              <w:rPr>
                <w:noProof/>
                <w:webHidden/>
              </w:rPr>
              <w:t>10</w:t>
            </w:r>
            <w:r w:rsidR="00FB0F95" w:rsidRPr="00FB0F95">
              <w:rPr>
                <w:noProof/>
                <w:webHidden/>
              </w:rPr>
              <w:fldChar w:fldCharType="end"/>
            </w:r>
          </w:hyperlink>
        </w:p>
        <w:p w14:paraId="69044F34" w14:textId="485D53AD" w:rsidR="00FB0F95" w:rsidRPr="00FB0F95" w:rsidRDefault="00F95803" w:rsidP="00FB0F95">
          <w:pPr>
            <w:pStyle w:val="12"/>
            <w:tabs>
              <w:tab w:val="right" w:leader="dot" w:pos="8494"/>
            </w:tabs>
            <w:spacing w:line="300" w:lineRule="exact"/>
            <w:rPr>
              <w:noProof/>
            </w:rPr>
          </w:pPr>
          <w:hyperlink w:anchor="_Toc75307743" w:history="1">
            <w:r w:rsidR="00FB0F95" w:rsidRPr="00FB0F95">
              <w:rPr>
                <w:rStyle w:val="af0"/>
                <w:rFonts w:ascii="Meiryo UI" w:eastAsia="Meiryo UI" w:hAnsi="Meiryo UI"/>
                <w:noProof/>
              </w:rPr>
              <w:t>5 自己情報の開示、訂正及び利用停止</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_Toc75307743 \h </w:instrText>
            </w:r>
            <w:r w:rsidR="00FB0F95" w:rsidRPr="00FB0F95">
              <w:rPr>
                <w:noProof/>
                <w:webHidden/>
              </w:rPr>
            </w:r>
            <w:r w:rsidR="00FB0F95" w:rsidRPr="00FB0F95">
              <w:rPr>
                <w:noProof/>
                <w:webHidden/>
              </w:rPr>
              <w:fldChar w:fldCharType="separate"/>
            </w:r>
            <w:r w:rsidR="00FB0F95" w:rsidRPr="00FB0F95">
              <w:rPr>
                <w:noProof/>
                <w:webHidden/>
              </w:rPr>
              <w:t>10</w:t>
            </w:r>
            <w:r w:rsidR="00FB0F95" w:rsidRPr="00FB0F95">
              <w:rPr>
                <w:noProof/>
                <w:webHidden/>
              </w:rPr>
              <w:fldChar w:fldCharType="end"/>
            </w:r>
          </w:hyperlink>
        </w:p>
        <w:p w14:paraId="655F722E" w14:textId="394DE657" w:rsidR="00FB0F95" w:rsidRPr="00FB0F95" w:rsidRDefault="00F95803" w:rsidP="00FB0F95">
          <w:pPr>
            <w:pStyle w:val="3"/>
            <w:tabs>
              <w:tab w:val="right" w:leader="dot" w:pos="8494"/>
            </w:tabs>
            <w:spacing w:line="300" w:lineRule="exact"/>
            <w:rPr>
              <w:noProof/>
            </w:rPr>
          </w:pPr>
          <w:hyperlink w:anchor="_Toc75307744" w:history="1">
            <w:r w:rsidR="00FB0F95" w:rsidRPr="00FB0F95">
              <w:rPr>
                <w:rStyle w:val="af0"/>
                <w:rFonts w:ascii="Meiryo UI" w:eastAsia="Meiryo UI" w:hAnsi="Meiryo UI"/>
                <w:noProof/>
              </w:rPr>
              <w:t>5-１-１ 情報公開条例における不開示情報と、改正法における不開示情報の対象範囲が異なっているが、その解消方法を示されたい。</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_Toc75307744 \h </w:instrText>
            </w:r>
            <w:r w:rsidR="00FB0F95" w:rsidRPr="00FB0F95">
              <w:rPr>
                <w:noProof/>
                <w:webHidden/>
              </w:rPr>
            </w:r>
            <w:r w:rsidR="00FB0F95" w:rsidRPr="00FB0F95">
              <w:rPr>
                <w:noProof/>
                <w:webHidden/>
              </w:rPr>
              <w:fldChar w:fldCharType="separate"/>
            </w:r>
            <w:r w:rsidR="00FB0F95" w:rsidRPr="00FB0F95">
              <w:rPr>
                <w:noProof/>
                <w:webHidden/>
              </w:rPr>
              <w:t>11</w:t>
            </w:r>
            <w:r w:rsidR="00FB0F95" w:rsidRPr="00FB0F95">
              <w:rPr>
                <w:noProof/>
                <w:webHidden/>
              </w:rPr>
              <w:fldChar w:fldCharType="end"/>
            </w:r>
          </w:hyperlink>
        </w:p>
        <w:p w14:paraId="19AC306C" w14:textId="4CCAB14F" w:rsidR="00FB0F95" w:rsidRPr="00FB0F95" w:rsidRDefault="00F95803" w:rsidP="00FB0F95">
          <w:pPr>
            <w:pStyle w:val="3"/>
            <w:tabs>
              <w:tab w:val="right" w:leader="dot" w:pos="8494"/>
            </w:tabs>
            <w:spacing w:line="300" w:lineRule="exact"/>
            <w:rPr>
              <w:noProof/>
            </w:rPr>
          </w:pPr>
          <w:hyperlink w:anchor="_Toc75307745" w:history="1">
            <w:r w:rsidR="00FB0F95" w:rsidRPr="00FB0F95">
              <w:rPr>
                <w:rStyle w:val="af0"/>
                <w:rFonts w:ascii="Meiryo UI" w:eastAsia="Meiryo UI" w:hAnsi="Meiryo UI"/>
                <w:noProof/>
              </w:rPr>
              <w:t>5-１-２ 開示等の処理の日数は、改正法では30日とされているが、より短い期間とすることはできるのか。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_Toc75307745 \h </w:instrText>
            </w:r>
            <w:r w:rsidR="00FB0F95" w:rsidRPr="00FB0F95">
              <w:rPr>
                <w:noProof/>
                <w:webHidden/>
              </w:rPr>
            </w:r>
            <w:r w:rsidR="00FB0F95" w:rsidRPr="00FB0F95">
              <w:rPr>
                <w:noProof/>
                <w:webHidden/>
              </w:rPr>
              <w:fldChar w:fldCharType="separate"/>
            </w:r>
            <w:r w:rsidR="00FB0F95" w:rsidRPr="00FB0F95">
              <w:rPr>
                <w:noProof/>
                <w:webHidden/>
              </w:rPr>
              <w:t>11</w:t>
            </w:r>
            <w:r w:rsidR="00FB0F95" w:rsidRPr="00FB0F95">
              <w:rPr>
                <w:noProof/>
                <w:webHidden/>
              </w:rPr>
              <w:fldChar w:fldCharType="end"/>
            </w:r>
          </w:hyperlink>
        </w:p>
        <w:p w14:paraId="7DCA4D50" w14:textId="25D1C16C" w:rsidR="00FB0F95" w:rsidRPr="00FB0F95" w:rsidRDefault="00F95803" w:rsidP="00FB0F95">
          <w:pPr>
            <w:pStyle w:val="3"/>
            <w:tabs>
              <w:tab w:val="right" w:leader="dot" w:pos="8494"/>
            </w:tabs>
            <w:spacing w:line="300" w:lineRule="exact"/>
            <w:rPr>
              <w:noProof/>
            </w:rPr>
          </w:pPr>
          <w:hyperlink w:anchor="_Toc75307746" w:history="1">
            <w:r w:rsidR="00FB0F95" w:rsidRPr="00FB0F95">
              <w:rPr>
                <w:rStyle w:val="af0"/>
                <w:rFonts w:ascii="Meiryo UI" w:eastAsia="Meiryo UI" w:hAnsi="Meiryo UI"/>
                <w:noProof/>
              </w:rPr>
              <w:t>5-１-３ 開示請求の手数料は、国と異なる手数料を定めることは可能か。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_Toc75307746 \h </w:instrText>
            </w:r>
            <w:r w:rsidR="00FB0F95" w:rsidRPr="00FB0F95">
              <w:rPr>
                <w:noProof/>
                <w:webHidden/>
              </w:rPr>
            </w:r>
            <w:r w:rsidR="00FB0F95" w:rsidRPr="00FB0F95">
              <w:rPr>
                <w:noProof/>
                <w:webHidden/>
              </w:rPr>
              <w:fldChar w:fldCharType="separate"/>
            </w:r>
            <w:r w:rsidR="00FB0F95" w:rsidRPr="00FB0F95">
              <w:rPr>
                <w:noProof/>
                <w:webHidden/>
              </w:rPr>
              <w:t>11</w:t>
            </w:r>
            <w:r w:rsidR="00FB0F95" w:rsidRPr="00FB0F95">
              <w:rPr>
                <w:noProof/>
                <w:webHidden/>
              </w:rPr>
              <w:fldChar w:fldCharType="end"/>
            </w:r>
          </w:hyperlink>
        </w:p>
        <w:p w14:paraId="5504EB19" w14:textId="0DBBE748" w:rsidR="00FB0F95" w:rsidRPr="00FB0F95" w:rsidRDefault="00F95803" w:rsidP="00FB0F95">
          <w:pPr>
            <w:pStyle w:val="3"/>
            <w:tabs>
              <w:tab w:val="right" w:leader="dot" w:pos="8494"/>
            </w:tabs>
            <w:spacing w:line="300" w:lineRule="exact"/>
            <w:rPr>
              <w:noProof/>
            </w:rPr>
          </w:pPr>
          <w:hyperlink w:anchor="_Toc75307747" w:history="1">
            <w:r w:rsidR="00FB0F95" w:rsidRPr="00FB0F95">
              <w:rPr>
                <w:rStyle w:val="af0"/>
                <w:rFonts w:ascii="Meiryo UI" w:eastAsia="Meiryo UI" w:hAnsi="Meiryo UI"/>
                <w:noProof/>
              </w:rPr>
              <w:t>5-１-４ 現行の条例で設置している開示決定等に係る審査請求の諮問を受ける審査会等について、改正法施行後は活用できないのか。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_Toc75307747 \h </w:instrText>
            </w:r>
            <w:r w:rsidR="00FB0F95" w:rsidRPr="00FB0F95">
              <w:rPr>
                <w:noProof/>
                <w:webHidden/>
              </w:rPr>
            </w:r>
            <w:r w:rsidR="00FB0F95" w:rsidRPr="00FB0F95">
              <w:rPr>
                <w:noProof/>
                <w:webHidden/>
              </w:rPr>
              <w:fldChar w:fldCharType="separate"/>
            </w:r>
            <w:r w:rsidR="00FB0F95" w:rsidRPr="00FB0F95">
              <w:rPr>
                <w:noProof/>
                <w:webHidden/>
              </w:rPr>
              <w:t>12</w:t>
            </w:r>
            <w:r w:rsidR="00FB0F95" w:rsidRPr="00FB0F95">
              <w:rPr>
                <w:noProof/>
                <w:webHidden/>
              </w:rPr>
              <w:fldChar w:fldCharType="end"/>
            </w:r>
          </w:hyperlink>
        </w:p>
        <w:p w14:paraId="38BC13CC" w14:textId="7C6AD4B7" w:rsidR="00FB0F95" w:rsidRPr="00FB0F95" w:rsidRDefault="00F95803" w:rsidP="00FB0F95">
          <w:pPr>
            <w:pStyle w:val="3"/>
            <w:tabs>
              <w:tab w:val="right" w:leader="dot" w:pos="8494"/>
            </w:tabs>
            <w:spacing w:line="300" w:lineRule="exact"/>
            <w:rPr>
              <w:noProof/>
            </w:rPr>
          </w:pPr>
          <w:hyperlink w:anchor="_Toc75307748" w:history="1">
            <w:r w:rsidR="00FB0F95" w:rsidRPr="00FB0F95">
              <w:rPr>
                <w:rStyle w:val="af0"/>
                <w:rFonts w:ascii="Meiryo UI" w:eastAsia="Meiryo UI" w:hAnsi="Meiryo UI"/>
                <w:noProof/>
              </w:rPr>
              <w:t>5-１-５ 第108条で規定する「必要な規定」とは具体的にどのような事項を想定しているのか。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_Toc75307748 \h </w:instrText>
            </w:r>
            <w:r w:rsidR="00FB0F95" w:rsidRPr="00FB0F95">
              <w:rPr>
                <w:noProof/>
                <w:webHidden/>
              </w:rPr>
            </w:r>
            <w:r w:rsidR="00FB0F95" w:rsidRPr="00FB0F95">
              <w:rPr>
                <w:noProof/>
                <w:webHidden/>
              </w:rPr>
              <w:fldChar w:fldCharType="separate"/>
            </w:r>
            <w:r w:rsidR="00FB0F95" w:rsidRPr="00FB0F95">
              <w:rPr>
                <w:noProof/>
                <w:webHidden/>
              </w:rPr>
              <w:t>12</w:t>
            </w:r>
            <w:r w:rsidR="00FB0F95" w:rsidRPr="00FB0F95">
              <w:rPr>
                <w:noProof/>
                <w:webHidden/>
              </w:rPr>
              <w:fldChar w:fldCharType="end"/>
            </w:r>
          </w:hyperlink>
        </w:p>
        <w:p w14:paraId="22503A4D" w14:textId="4670299D" w:rsidR="00FB0F95" w:rsidRPr="00FB0F95" w:rsidRDefault="00F95803" w:rsidP="00FB0F95">
          <w:pPr>
            <w:pStyle w:val="12"/>
            <w:tabs>
              <w:tab w:val="right" w:leader="dot" w:pos="8494"/>
            </w:tabs>
            <w:spacing w:line="300" w:lineRule="exact"/>
            <w:rPr>
              <w:noProof/>
            </w:rPr>
          </w:pPr>
          <w:hyperlink w:anchor="_Toc75307749" w:history="1">
            <w:r w:rsidR="00FB0F95" w:rsidRPr="00FB0F95">
              <w:rPr>
                <w:rStyle w:val="af0"/>
                <w:rFonts w:ascii="Meiryo UI" w:eastAsia="Meiryo UI" w:hAnsi="Meiryo UI"/>
                <w:noProof/>
              </w:rPr>
              <w:t>6 匿名加工情報制度の導入</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_Toc75307749 \h </w:instrText>
            </w:r>
            <w:r w:rsidR="00FB0F95" w:rsidRPr="00FB0F95">
              <w:rPr>
                <w:noProof/>
                <w:webHidden/>
              </w:rPr>
            </w:r>
            <w:r w:rsidR="00FB0F95" w:rsidRPr="00FB0F95">
              <w:rPr>
                <w:noProof/>
                <w:webHidden/>
              </w:rPr>
              <w:fldChar w:fldCharType="separate"/>
            </w:r>
            <w:r w:rsidR="00FB0F95" w:rsidRPr="00FB0F95">
              <w:rPr>
                <w:noProof/>
                <w:webHidden/>
              </w:rPr>
              <w:t>13</w:t>
            </w:r>
            <w:r w:rsidR="00FB0F95" w:rsidRPr="00FB0F95">
              <w:rPr>
                <w:noProof/>
                <w:webHidden/>
              </w:rPr>
              <w:fldChar w:fldCharType="end"/>
            </w:r>
          </w:hyperlink>
        </w:p>
        <w:p w14:paraId="7AD9507E" w14:textId="6AD51160" w:rsidR="00FB0F95" w:rsidRPr="00FB0F95" w:rsidRDefault="00F95803" w:rsidP="00FB0F95">
          <w:pPr>
            <w:pStyle w:val="3"/>
            <w:tabs>
              <w:tab w:val="right" w:leader="dot" w:pos="8494"/>
            </w:tabs>
            <w:spacing w:line="300" w:lineRule="exact"/>
            <w:rPr>
              <w:noProof/>
            </w:rPr>
          </w:pPr>
          <w:hyperlink w:anchor="_Toc75307750" w:history="1">
            <w:r w:rsidR="00FB0F95" w:rsidRPr="00FB0F95">
              <w:rPr>
                <w:rStyle w:val="af0"/>
                <w:rFonts w:ascii="Meiryo UI" w:eastAsia="Meiryo UI" w:hAnsi="Meiryo UI"/>
                <w:noProof/>
              </w:rPr>
              <w:t>6-１-１ 手数料を条例で定める際にはどのようなことに留意すればよいか。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_Toc75307750 \h </w:instrText>
            </w:r>
            <w:r w:rsidR="00FB0F95" w:rsidRPr="00FB0F95">
              <w:rPr>
                <w:noProof/>
                <w:webHidden/>
              </w:rPr>
            </w:r>
            <w:r w:rsidR="00FB0F95" w:rsidRPr="00FB0F95">
              <w:rPr>
                <w:noProof/>
                <w:webHidden/>
              </w:rPr>
              <w:fldChar w:fldCharType="separate"/>
            </w:r>
            <w:r w:rsidR="00FB0F95" w:rsidRPr="00FB0F95">
              <w:rPr>
                <w:noProof/>
                <w:webHidden/>
              </w:rPr>
              <w:t>13</w:t>
            </w:r>
            <w:r w:rsidR="00FB0F95" w:rsidRPr="00FB0F95">
              <w:rPr>
                <w:noProof/>
                <w:webHidden/>
              </w:rPr>
              <w:fldChar w:fldCharType="end"/>
            </w:r>
          </w:hyperlink>
        </w:p>
        <w:p w14:paraId="7DF1FEA3" w14:textId="3323BA9B" w:rsidR="00FB0F95" w:rsidRPr="00FB0F95" w:rsidRDefault="00F95803" w:rsidP="00FB0F95">
          <w:pPr>
            <w:pStyle w:val="12"/>
            <w:tabs>
              <w:tab w:val="right" w:leader="dot" w:pos="8494"/>
            </w:tabs>
            <w:spacing w:line="300" w:lineRule="exact"/>
            <w:rPr>
              <w:noProof/>
            </w:rPr>
          </w:pPr>
          <w:hyperlink w:anchor="_Toc75307751" w:history="1">
            <w:r w:rsidR="00FB0F95" w:rsidRPr="00FB0F95">
              <w:rPr>
                <w:rStyle w:val="af0"/>
                <w:rFonts w:ascii="Meiryo UI" w:eastAsia="Meiryo UI" w:hAnsi="Meiryo UI"/>
                <w:noProof/>
              </w:rPr>
              <w:t>7 審議会等への諮問</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_Toc75307751 \h </w:instrText>
            </w:r>
            <w:r w:rsidR="00FB0F95" w:rsidRPr="00FB0F95">
              <w:rPr>
                <w:noProof/>
                <w:webHidden/>
              </w:rPr>
            </w:r>
            <w:r w:rsidR="00FB0F95" w:rsidRPr="00FB0F95">
              <w:rPr>
                <w:noProof/>
                <w:webHidden/>
              </w:rPr>
              <w:fldChar w:fldCharType="separate"/>
            </w:r>
            <w:r w:rsidR="00FB0F95" w:rsidRPr="00FB0F95">
              <w:rPr>
                <w:noProof/>
                <w:webHidden/>
              </w:rPr>
              <w:t>13</w:t>
            </w:r>
            <w:r w:rsidR="00FB0F95" w:rsidRPr="00FB0F95">
              <w:rPr>
                <w:noProof/>
                <w:webHidden/>
              </w:rPr>
              <w:fldChar w:fldCharType="end"/>
            </w:r>
          </w:hyperlink>
        </w:p>
        <w:p w14:paraId="47C29FA3" w14:textId="2433CFB5" w:rsidR="00FB0F95" w:rsidRPr="00FB0F95" w:rsidRDefault="00F95803" w:rsidP="00FB0F95">
          <w:pPr>
            <w:pStyle w:val="3"/>
            <w:tabs>
              <w:tab w:val="right" w:leader="dot" w:pos="8494"/>
            </w:tabs>
            <w:spacing w:line="300" w:lineRule="exact"/>
            <w:rPr>
              <w:noProof/>
            </w:rPr>
          </w:pPr>
          <w:hyperlink w:anchor="_Toc75307752" w:history="1">
            <w:r w:rsidR="00FB0F95" w:rsidRPr="00FB0F95">
              <w:rPr>
                <w:rStyle w:val="af0"/>
                <w:rFonts w:ascii="Meiryo UI" w:eastAsia="Meiryo UI" w:hAnsi="Meiryo UI"/>
                <w:noProof/>
              </w:rPr>
              <w:t>7-１-１ 第129条で規定する「特に必要があると認めるとき」とは具体的にどのような場面を想定しているのか。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_Toc75307752 \h </w:instrText>
            </w:r>
            <w:r w:rsidR="00FB0F95" w:rsidRPr="00FB0F95">
              <w:rPr>
                <w:noProof/>
                <w:webHidden/>
              </w:rPr>
            </w:r>
            <w:r w:rsidR="00FB0F95" w:rsidRPr="00FB0F95">
              <w:rPr>
                <w:noProof/>
                <w:webHidden/>
              </w:rPr>
              <w:fldChar w:fldCharType="separate"/>
            </w:r>
            <w:r w:rsidR="00FB0F95" w:rsidRPr="00FB0F95">
              <w:rPr>
                <w:noProof/>
                <w:webHidden/>
              </w:rPr>
              <w:t>13</w:t>
            </w:r>
            <w:r w:rsidR="00FB0F95" w:rsidRPr="00FB0F95">
              <w:rPr>
                <w:noProof/>
                <w:webHidden/>
              </w:rPr>
              <w:fldChar w:fldCharType="end"/>
            </w:r>
          </w:hyperlink>
        </w:p>
        <w:p w14:paraId="107303C3" w14:textId="1EBAE9C2" w:rsidR="00FB0F95" w:rsidRPr="00FB0F95" w:rsidRDefault="00F95803" w:rsidP="00FB0F95">
          <w:pPr>
            <w:pStyle w:val="3"/>
            <w:tabs>
              <w:tab w:val="right" w:leader="dot" w:pos="8494"/>
            </w:tabs>
            <w:spacing w:line="300" w:lineRule="exact"/>
            <w:rPr>
              <w:noProof/>
            </w:rPr>
          </w:pPr>
          <w:hyperlink w:anchor="_Toc75307753" w:history="1">
            <w:r w:rsidR="00FB0F95" w:rsidRPr="00FB0F95">
              <w:rPr>
                <w:rStyle w:val="af0"/>
                <w:rFonts w:ascii="Meiryo UI" w:eastAsia="Meiryo UI" w:hAnsi="Meiryo UI"/>
                <w:noProof/>
              </w:rPr>
              <w:t>7-１-２ 「審議会その他の合議制の機関」とは具体的にどのような機関を想定しているのか。審査請求の審査を行う審査会を活用してもよいのか。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_Toc75307753 \h </w:instrText>
            </w:r>
            <w:r w:rsidR="00FB0F95" w:rsidRPr="00FB0F95">
              <w:rPr>
                <w:noProof/>
                <w:webHidden/>
              </w:rPr>
            </w:r>
            <w:r w:rsidR="00FB0F95" w:rsidRPr="00FB0F95">
              <w:rPr>
                <w:noProof/>
                <w:webHidden/>
              </w:rPr>
              <w:fldChar w:fldCharType="separate"/>
            </w:r>
            <w:r w:rsidR="00FB0F95" w:rsidRPr="00FB0F95">
              <w:rPr>
                <w:noProof/>
                <w:webHidden/>
              </w:rPr>
              <w:t>13</w:t>
            </w:r>
            <w:r w:rsidR="00FB0F95" w:rsidRPr="00FB0F95">
              <w:rPr>
                <w:noProof/>
                <w:webHidden/>
              </w:rPr>
              <w:fldChar w:fldCharType="end"/>
            </w:r>
          </w:hyperlink>
        </w:p>
        <w:p w14:paraId="2764179F" w14:textId="2BD9940E" w:rsidR="00FB0F95" w:rsidRPr="00FB0F95" w:rsidRDefault="00F95803" w:rsidP="00FB0F95">
          <w:pPr>
            <w:pStyle w:val="12"/>
            <w:tabs>
              <w:tab w:val="right" w:leader="dot" w:pos="8494"/>
            </w:tabs>
            <w:spacing w:line="300" w:lineRule="exact"/>
            <w:rPr>
              <w:noProof/>
            </w:rPr>
          </w:pPr>
          <w:hyperlink w:anchor="_Toc75307754" w:history="1">
            <w:r w:rsidR="00FB0F95" w:rsidRPr="00FB0F95">
              <w:rPr>
                <w:rStyle w:val="af0"/>
                <w:rFonts w:ascii="Meiryo UI" w:eastAsia="Meiryo UI" w:hAnsi="Meiryo UI"/>
                <w:noProof/>
              </w:rPr>
              <w:t>8 個人情報保護委員会との関係</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_Toc75307754 \h </w:instrText>
            </w:r>
            <w:r w:rsidR="00FB0F95" w:rsidRPr="00FB0F95">
              <w:rPr>
                <w:noProof/>
                <w:webHidden/>
              </w:rPr>
            </w:r>
            <w:r w:rsidR="00FB0F95" w:rsidRPr="00FB0F95">
              <w:rPr>
                <w:noProof/>
                <w:webHidden/>
              </w:rPr>
              <w:fldChar w:fldCharType="separate"/>
            </w:r>
            <w:r w:rsidR="00FB0F95" w:rsidRPr="00FB0F95">
              <w:rPr>
                <w:noProof/>
                <w:webHidden/>
              </w:rPr>
              <w:t>14</w:t>
            </w:r>
            <w:r w:rsidR="00FB0F95" w:rsidRPr="00FB0F95">
              <w:rPr>
                <w:noProof/>
                <w:webHidden/>
              </w:rPr>
              <w:fldChar w:fldCharType="end"/>
            </w:r>
          </w:hyperlink>
        </w:p>
        <w:p w14:paraId="45EB090D" w14:textId="3260BBCC" w:rsidR="00FB0F95" w:rsidRPr="00FB0F95" w:rsidRDefault="00F95803" w:rsidP="00FB0F95">
          <w:pPr>
            <w:pStyle w:val="20"/>
            <w:tabs>
              <w:tab w:val="right" w:leader="dot" w:pos="8494"/>
            </w:tabs>
            <w:spacing w:line="300" w:lineRule="exact"/>
            <w:rPr>
              <w:noProof/>
            </w:rPr>
          </w:pPr>
          <w:hyperlink w:anchor="_Toc75307758" w:history="1">
            <w:r w:rsidR="00FB0F95" w:rsidRPr="00FB0F95">
              <w:rPr>
                <w:rStyle w:val="af0"/>
                <w:rFonts w:ascii="Meiryo UI" w:eastAsia="Meiryo UI" w:hAnsi="Meiryo UI"/>
                <w:noProof/>
              </w:rPr>
              <w:t>8-１ 条例の届出</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_Toc75307758 \h </w:instrText>
            </w:r>
            <w:r w:rsidR="00FB0F95" w:rsidRPr="00FB0F95">
              <w:rPr>
                <w:noProof/>
                <w:webHidden/>
              </w:rPr>
            </w:r>
            <w:r w:rsidR="00FB0F95" w:rsidRPr="00FB0F95">
              <w:rPr>
                <w:noProof/>
                <w:webHidden/>
              </w:rPr>
              <w:fldChar w:fldCharType="separate"/>
            </w:r>
            <w:r w:rsidR="00FB0F95" w:rsidRPr="00FB0F95">
              <w:rPr>
                <w:noProof/>
                <w:webHidden/>
              </w:rPr>
              <w:t>14</w:t>
            </w:r>
            <w:r w:rsidR="00FB0F95" w:rsidRPr="00FB0F95">
              <w:rPr>
                <w:noProof/>
                <w:webHidden/>
              </w:rPr>
              <w:fldChar w:fldCharType="end"/>
            </w:r>
          </w:hyperlink>
        </w:p>
        <w:p w14:paraId="64C70CD7" w14:textId="18CCA41E" w:rsidR="00FB0F95" w:rsidRPr="00FB0F95" w:rsidRDefault="00F95803" w:rsidP="00FB0F95">
          <w:pPr>
            <w:pStyle w:val="3"/>
            <w:tabs>
              <w:tab w:val="right" w:leader="dot" w:pos="8494"/>
            </w:tabs>
            <w:spacing w:line="300" w:lineRule="exact"/>
            <w:rPr>
              <w:noProof/>
            </w:rPr>
          </w:pPr>
          <w:hyperlink w:anchor="_Toc75307759" w:history="1">
            <w:r w:rsidR="00FB0F95" w:rsidRPr="00FB0F95">
              <w:rPr>
                <w:rStyle w:val="af0"/>
                <w:rFonts w:ascii="Meiryo UI" w:eastAsia="Meiryo UI" w:hAnsi="Meiryo UI"/>
                <w:noProof/>
              </w:rPr>
              <w:t>8-１-１ 届出の対象となる条例の範囲を示されたい。</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_Toc75307759 \h </w:instrText>
            </w:r>
            <w:r w:rsidR="00FB0F95" w:rsidRPr="00FB0F95">
              <w:rPr>
                <w:noProof/>
                <w:webHidden/>
              </w:rPr>
            </w:r>
            <w:r w:rsidR="00FB0F95" w:rsidRPr="00FB0F95">
              <w:rPr>
                <w:noProof/>
                <w:webHidden/>
              </w:rPr>
              <w:fldChar w:fldCharType="separate"/>
            </w:r>
            <w:r w:rsidR="00FB0F95" w:rsidRPr="00FB0F95">
              <w:rPr>
                <w:noProof/>
                <w:webHidden/>
              </w:rPr>
              <w:t>14</w:t>
            </w:r>
            <w:r w:rsidR="00FB0F95" w:rsidRPr="00FB0F95">
              <w:rPr>
                <w:noProof/>
                <w:webHidden/>
              </w:rPr>
              <w:fldChar w:fldCharType="end"/>
            </w:r>
          </w:hyperlink>
        </w:p>
        <w:p w14:paraId="43447B22" w14:textId="74EB5524" w:rsidR="00FB0F95" w:rsidRPr="00FB0F95" w:rsidRDefault="00F95803" w:rsidP="00FB0F95">
          <w:pPr>
            <w:pStyle w:val="3"/>
            <w:tabs>
              <w:tab w:val="right" w:leader="dot" w:pos="8494"/>
            </w:tabs>
            <w:spacing w:line="300" w:lineRule="exact"/>
            <w:rPr>
              <w:noProof/>
            </w:rPr>
          </w:pPr>
          <w:hyperlink w:anchor="_Toc75307760" w:history="1">
            <w:r w:rsidR="00FB0F95" w:rsidRPr="00FB0F95">
              <w:rPr>
                <w:rStyle w:val="af0"/>
                <w:rFonts w:ascii="Meiryo UI" w:eastAsia="Meiryo UI" w:hAnsi="Meiryo UI"/>
                <w:noProof/>
              </w:rPr>
              <w:t>8-１-２ 法律で明示的に規定がない事項を条例で定めることは可能か。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_Toc75307760 \h </w:instrText>
            </w:r>
            <w:r w:rsidR="00FB0F95" w:rsidRPr="00FB0F95">
              <w:rPr>
                <w:noProof/>
                <w:webHidden/>
              </w:rPr>
            </w:r>
            <w:r w:rsidR="00FB0F95" w:rsidRPr="00FB0F95">
              <w:rPr>
                <w:noProof/>
                <w:webHidden/>
              </w:rPr>
              <w:fldChar w:fldCharType="separate"/>
            </w:r>
            <w:r w:rsidR="00FB0F95" w:rsidRPr="00FB0F95">
              <w:rPr>
                <w:noProof/>
                <w:webHidden/>
              </w:rPr>
              <w:t>14</w:t>
            </w:r>
            <w:r w:rsidR="00FB0F95" w:rsidRPr="00FB0F95">
              <w:rPr>
                <w:noProof/>
                <w:webHidden/>
              </w:rPr>
              <w:fldChar w:fldCharType="end"/>
            </w:r>
          </w:hyperlink>
        </w:p>
        <w:p w14:paraId="353497D3" w14:textId="1983ACE0" w:rsidR="00FB0F95" w:rsidRPr="00FB0F95" w:rsidRDefault="00F95803" w:rsidP="00FB0F95">
          <w:pPr>
            <w:pStyle w:val="3"/>
            <w:tabs>
              <w:tab w:val="right" w:leader="dot" w:pos="8494"/>
            </w:tabs>
            <w:spacing w:line="300" w:lineRule="exact"/>
            <w:rPr>
              <w:noProof/>
            </w:rPr>
          </w:pPr>
          <w:hyperlink w:anchor="_Toc75307761" w:history="1">
            <w:r w:rsidR="00FB0F95" w:rsidRPr="00FB0F95">
              <w:rPr>
                <w:rStyle w:val="af0"/>
                <w:rFonts w:ascii="Meiryo UI" w:eastAsia="Meiryo UI" w:hAnsi="Meiryo UI"/>
                <w:noProof/>
              </w:rPr>
              <w:t>8-１-３ 手数料条例に定めた場合の届出はどのように対応すればよいか。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_Toc75307761 \h </w:instrText>
            </w:r>
            <w:r w:rsidR="00FB0F95" w:rsidRPr="00FB0F95">
              <w:rPr>
                <w:noProof/>
                <w:webHidden/>
              </w:rPr>
            </w:r>
            <w:r w:rsidR="00FB0F95" w:rsidRPr="00FB0F95">
              <w:rPr>
                <w:noProof/>
                <w:webHidden/>
              </w:rPr>
              <w:fldChar w:fldCharType="separate"/>
            </w:r>
            <w:r w:rsidR="00FB0F95" w:rsidRPr="00FB0F95">
              <w:rPr>
                <w:noProof/>
                <w:webHidden/>
              </w:rPr>
              <w:t>14</w:t>
            </w:r>
            <w:r w:rsidR="00FB0F95" w:rsidRPr="00FB0F95">
              <w:rPr>
                <w:noProof/>
                <w:webHidden/>
              </w:rPr>
              <w:fldChar w:fldCharType="end"/>
            </w:r>
          </w:hyperlink>
        </w:p>
        <w:p w14:paraId="3DB156A4" w14:textId="4D4AE292" w:rsidR="00FB0F95" w:rsidRPr="00FB0F95" w:rsidRDefault="00F95803" w:rsidP="00FB0F95">
          <w:pPr>
            <w:pStyle w:val="12"/>
            <w:tabs>
              <w:tab w:val="right" w:leader="dot" w:pos="8494"/>
            </w:tabs>
            <w:spacing w:line="300" w:lineRule="exact"/>
            <w:rPr>
              <w:noProof/>
            </w:rPr>
          </w:pPr>
          <w:hyperlink w:anchor="_Toc75307762" w:history="1">
            <w:r w:rsidR="00FB0F95" w:rsidRPr="00FB0F95">
              <w:rPr>
                <w:rStyle w:val="af0"/>
                <w:rFonts w:ascii="Meiryo UI" w:eastAsia="Meiryo UI" w:hAnsi="Meiryo UI"/>
                <w:noProof/>
              </w:rPr>
              <w:t>9 罰則</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_Toc75307762 \h </w:instrText>
            </w:r>
            <w:r w:rsidR="00FB0F95" w:rsidRPr="00FB0F95">
              <w:rPr>
                <w:noProof/>
                <w:webHidden/>
              </w:rPr>
            </w:r>
            <w:r w:rsidR="00FB0F95" w:rsidRPr="00FB0F95">
              <w:rPr>
                <w:noProof/>
                <w:webHidden/>
              </w:rPr>
              <w:fldChar w:fldCharType="separate"/>
            </w:r>
            <w:r w:rsidR="00FB0F95" w:rsidRPr="00FB0F95">
              <w:rPr>
                <w:noProof/>
                <w:webHidden/>
              </w:rPr>
              <w:t>15</w:t>
            </w:r>
            <w:r w:rsidR="00FB0F95" w:rsidRPr="00FB0F95">
              <w:rPr>
                <w:noProof/>
                <w:webHidden/>
              </w:rPr>
              <w:fldChar w:fldCharType="end"/>
            </w:r>
          </w:hyperlink>
        </w:p>
        <w:p w14:paraId="57559503" w14:textId="0A2FD57F" w:rsidR="00FB0F95" w:rsidRPr="00FB0F95" w:rsidRDefault="00F95803" w:rsidP="00FB0F95">
          <w:pPr>
            <w:pStyle w:val="3"/>
            <w:tabs>
              <w:tab w:val="right" w:leader="dot" w:pos="8494"/>
            </w:tabs>
            <w:spacing w:line="300" w:lineRule="exact"/>
            <w:rPr>
              <w:noProof/>
            </w:rPr>
          </w:pPr>
          <w:hyperlink w:anchor="_Toc75307763" w:history="1">
            <w:r w:rsidR="00FB0F95" w:rsidRPr="00FB0F95">
              <w:rPr>
                <w:rStyle w:val="af0"/>
                <w:rFonts w:ascii="Meiryo UI" w:eastAsia="Meiryo UI" w:hAnsi="Meiryo UI"/>
                <w:noProof/>
              </w:rPr>
              <w:t>9-１-１ 独自の罰則を条例で規定することは可能か。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_Toc75307763 \h </w:instrText>
            </w:r>
            <w:r w:rsidR="00FB0F95" w:rsidRPr="00FB0F95">
              <w:rPr>
                <w:noProof/>
                <w:webHidden/>
              </w:rPr>
            </w:r>
            <w:r w:rsidR="00FB0F95" w:rsidRPr="00FB0F95">
              <w:rPr>
                <w:noProof/>
                <w:webHidden/>
              </w:rPr>
              <w:fldChar w:fldCharType="separate"/>
            </w:r>
            <w:r w:rsidR="00FB0F95" w:rsidRPr="00FB0F95">
              <w:rPr>
                <w:noProof/>
                <w:webHidden/>
              </w:rPr>
              <w:t>15</w:t>
            </w:r>
            <w:r w:rsidR="00FB0F95" w:rsidRPr="00FB0F95">
              <w:rPr>
                <w:noProof/>
                <w:webHidden/>
              </w:rPr>
              <w:fldChar w:fldCharType="end"/>
            </w:r>
          </w:hyperlink>
        </w:p>
        <w:p w14:paraId="09428037" w14:textId="08B5E711" w:rsidR="00FB0F95" w:rsidRPr="00FB0F95" w:rsidRDefault="00F95803" w:rsidP="00FB0F95">
          <w:pPr>
            <w:pStyle w:val="12"/>
            <w:tabs>
              <w:tab w:val="right" w:leader="dot" w:pos="8494"/>
            </w:tabs>
            <w:spacing w:line="300" w:lineRule="exact"/>
            <w:rPr>
              <w:noProof/>
            </w:rPr>
          </w:pPr>
          <w:hyperlink w:anchor="_Toc75307764" w:history="1">
            <w:r w:rsidR="00FB0F95" w:rsidRPr="00FB0F95">
              <w:rPr>
                <w:rStyle w:val="af0"/>
                <w:rFonts w:ascii="Meiryo UI" w:eastAsia="Meiryo UI" w:hAnsi="Meiryo UI"/>
                <w:noProof/>
              </w:rPr>
              <w:t>10 経過措置</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_Toc75307764 \h </w:instrText>
            </w:r>
            <w:r w:rsidR="00FB0F95" w:rsidRPr="00FB0F95">
              <w:rPr>
                <w:noProof/>
                <w:webHidden/>
              </w:rPr>
            </w:r>
            <w:r w:rsidR="00FB0F95" w:rsidRPr="00FB0F95">
              <w:rPr>
                <w:noProof/>
                <w:webHidden/>
              </w:rPr>
              <w:fldChar w:fldCharType="separate"/>
            </w:r>
            <w:r w:rsidR="00FB0F95" w:rsidRPr="00FB0F95">
              <w:rPr>
                <w:noProof/>
                <w:webHidden/>
              </w:rPr>
              <w:t>15</w:t>
            </w:r>
            <w:r w:rsidR="00FB0F95" w:rsidRPr="00FB0F95">
              <w:rPr>
                <w:noProof/>
                <w:webHidden/>
              </w:rPr>
              <w:fldChar w:fldCharType="end"/>
            </w:r>
          </w:hyperlink>
        </w:p>
        <w:p w14:paraId="573D7594" w14:textId="05826AF7" w:rsidR="00FB0F95" w:rsidRPr="00FB0F95" w:rsidRDefault="00F95803" w:rsidP="00FB0F95">
          <w:pPr>
            <w:pStyle w:val="3"/>
            <w:tabs>
              <w:tab w:val="right" w:leader="dot" w:pos="8494"/>
            </w:tabs>
            <w:spacing w:line="300" w:lineRule="exact"/>
            <w:rPr>
              <w:noProof/>
            </w:rPr>
          </w:pPr>
          <w:hyperlink w:anchor="_Toc75307765" w:history="1">
            <w:r w:rsidR="00FB0F95" w:rsidRPr="00FB0F95">
              <w:rPr>
                <w:rStyle w:val="af0"/>
                <w:rFonts w:ascii="Meiryo UI" w:eastAsia="Meiryo UI" w:hAnsi="Meiryo UI"/>
                <w:noProof/>
              </w:rPr>
              <w:t>10-１-１ 法律にはどのような経過措置が定められているか。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_Toc75307765 \h </w:instrText>
            </w:r>
            <w:r w:rsidR="00FB0F95" w:rsidRPr="00FB0F95">
              <w:rPr>
                <w:noProof/>
                <w:webHidden/>
              </w:rPr>
            </w:r>
            <w:r w:rsidR="00FB0F95" w:rsidRPr="00FB0F95">
              <w:rPr>
                <w:noProof/>
                <w:webHidden/>
              </w:rPr>
              <w:fldChar w:fldCharType="separate"/>
            </w:r>
            <w:r w:rsidR="00FB0F95" w:rsidRPr="00FB0F95">
              <w:rPr>
                <w:noProof/>
                <w:webHidden/>
              </w:rPr>
              <w:t>15</w:t>
            </w:r>
            <w:r w:rsidR="00FB0F95" w:rsidRPr="00FB0F95">
              <w:rPr>
                <w:noProof/>
                <w:webHidden/>
              </w:rPr>
              <w:fldChar w:fldCharType="end"/>
            </w:r>
          </w:hyperlink>
        </w:p>
        <w:p w14:paraId="6BD4800F" w14:textId="426BF3B7" w:rsidR="00FB0F95" w:rsidRPr="00FB0F95" w:rsidRDefault="00F95803" w:rsidP="00FB0F95">
          <w:pPr>
            <w:pStyle w:val="12"/>
            <w:tabs>
              <w:tab w:val="right" w:leader="dot" w:pos="8494"/>
            </w:tabs>
            <w:spacing w:line="300" w:lineRule="exact"/>
            <w:rPr>
              <w:noProof/>
            </w:rPr>
          </w:pPr>
          <w:hyperlink w:anchor="_Toc75307766" w:history="1">
            <w:r w:rsidR="00FB0F95" w:rsidRPr="00FB0F95">
              <w:rPr>
                <w:rStyle w:val="af0"/>
                <w:rFonts w:ascii="Meiryo UI" w:eastAsia="Meiryo UI" w:hAnsi="Meiryo UI"/>
                <w:noProof/>
              </w:rPr>
              <w:t>11 その他</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_Toc75307766 \h </w:instrText>
            </w:r>
            <w:r w:rsidR="00FB0F95" w:rsidRPr="00FB0F95">
              <w:rPr>
                <w:noProof/>
                <w:webHidden/>
              </w:rPr>
            </w:r>
            <w:r w:rsidR="00FB0F95" w:rsidRPr="00FB0F95">
              <w:rPr>
                <w:noProof/>
                <w:webHidden/>
              </w:rPr>
              <w:fldChar w:fldCharType="separate"/>
            </w:r>
            <w:r w:rsidR="00FB0F95" w:rsidRPr="00FB0F95">
              <w:rPr>
                <w:noProof/>
                <w:webHidden/>
              </w:rPr>
              <w:t>17</w:t>
            </w:r>
            <w:r w:rsidR="00FB0F95" w:rsidRPr="00FB0F95">
              <w:rPr>
                <w:noProof/>
                <w:webHidden/>
              </w:rPr>
              <w:fldChar w:fldCharType="end"/>
            </w:r>
          </w:hyperlink>
        </w:p>
        <w:p w14:paraId="5241C2B9" w14:textId="3D4C1F0D" w:rsidR="00FB0F95" w:rsidRPr="00FB0F95" w:rsidRDefault="00F95803" w:rsidP="00FB0F95">
          <w:pPr>
            <w:pStyle w:val="20"/>
            <w:tabs>
              <w:tab w:val="right" w:leader="dot" w:pos="8494"/>
            </w:tabs>
            <w:spacing w:line="300" w:lineRule="exact"/>
            <w:rPr>
              <w:noProof/>
            </w:rPr>
          </w:pPr>
          <w:hyperlink w:anchor="_Toc75307767" w:history="1">
            <w:r w:rsidR="00FB0F95" w:rsidRPr="00FB0F95">
              <w:rPr>
                <w:rStyle w:val="af0"/>
                <w:rFonts w:ascii="Meiryo UI" w:eastAsia="Meiryo UI" w:hAnsi="Meiryo UI"/>
                <w:noProof/>
              </w:rPr>
              <w:t>11-１ 死者に関する情報</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_Toc75307767 \h </w:instrText>
            </w:r>
            <w:r w:rsidR="00FB0F95" w:rsidRPr="00FB0F95">
              <w:rPr>
                <w:noProof/>
                <w:webHidden/>
              </w:rPr>
            </w:r>
            <w:r w:rsidR="00FB0F95" w:rsidRPr="00FB0F95">
              <w:rPr>
                <w:noProof/>
                <w:webHidden/>
              </w:rPr>
              <w:fldChar w:fldCharType="separate"/>
            </w:r>
            <w:r w:rsidR="00FB0F95" w:rsidRPr="00FB0F95">
              <w:rPr>
                <w:noProof/>
                <w:webHidden/>
              </w:rPr>
              <w:t>17</w:t>
            </w:r>
            <w:r w:rsidR="00FB0F95" w:rsidRPr="00FB0F95">
              <w:rPr>
                <w:noProof/>
                <w:webHidden/>
              </w:rPr>
              <w:fldChar w:fldCharType="end"/>
            </w:r>
          </w:hyperlink>
        </w:p>
        <w:p w14:paraId="3FD8160A" w14:textId="6ABA9E41" w:rsidR="00FB0F95" w:rsidRPr="00FB0F95" w:rsidRDefault="00F95803" w:rsidP="00FB0F95">
          <w:pPr>
            <w:pStyle w:val="3"/>
            <w:tabs>
              <w:tab w:val="right" w:leader="dot" w:pos="8494"/>
            </w:tabs>
            <w:spacing w:line="300" w:lineRule="exact"/>
            <w:rPr>
              <w:noProof/>
            </w:rPr>
          </w:pPr>
          <w:hyperlink w:anchor="_Toc75307768" w:history="1">
            <w:r w:rsidR="00FB0F95" w:rsidRPr="00FB0F95">
              <w:rPr>
                <w:rStyle w:val="af0"/>
                <w:rFonts w:ascii="Meiryo UI" w:eastAsia="Meiryo UI" w:hAnsi="Meiryo UI"/>
                <w:noProof/>
              </w:rPr>
              <w:t>11-１-１ 死者に関する情報の取扱いを条例で定めることは可能か。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_Toc75307768 \h </w:instrText>
            </w:r>
            <w:r w:rsidR="00FB0F95" w:rsidRPr="00FB0F95">
              <w:rPr>
                <w:noProof/>
                <w:webHidden/>
              </w:rPr>
            </w:r>
            <w:r w:rsidR="00FB0F95" w:rsidRPr="00FB0F95">
              <w:rPr>
                <w:noProof/>
                <w:webHidden/>
              </w:rPr>
              <w:fldChar w:fldCharType="separate"/>
            </w:r>
            <w:r w:rsidR="00FB0F95" w:rsidRPr="00FB0F95">
              <w:rPr>
                <w:noProof/>
                <w:webHidden/>
              </w:rPr>
              <w:t>17</w:t>
            </w:r>
            <w:r w:rsidR="00FB0F95" w:rsidRPr="00FB0F95">
              <w:rPr>
                <w:noProof/>
                <w:webHidden/>
              </w:rPr>
              <w:fldChar w:fldCharType="end"/>
            </w:r>
          </w:hyperlink>
        </w:p>
        <w:p w14:paraId="5FD24783" w14:textId="05C285ED" w:rsidR="00FB0F95" w:rsidRPr="00FB0F95" w:rsidRDefault="00F95803" w:rsidP="00FB0F95">
          <w:pPr>
            <w:pStyle w:val="20"/>
            <w:tabs>
              <w:tab w:val="right" w:leader="dot" w:pos="8494"/>
            </w:tabs>
            <w:spacing w:line="300" w:lineRule="exact"/>
            <w:rPr>
              <w:noProof/>
            </w:rPr>
          </w:pPr>
          <w:hyperlink w:anchor="_Toc75307769" w:history="1">
            <w:r w:rsidR="00FB0F95" w:rsidRPr="00FB0F95">
              <w:rPr>
                <w:rStyle w:val="af0"/>
                <w:rFonts w:ascii="Meiryo UI" w:eastAsia="Meiryo UI" w:hAnsi="Meiryo UI"/>
                <w:noProof/>
              </w:rPr>
              <w:t>11-２ 規律移行法人への規律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_Toc75307769 \h </w:instrText>
            </w:r>
            <w:r w:rsidR="00FB0F95" w:rsidRPr="00FB0F95">
              <w:rPr>
                <w:noProof/>
                <w:webHidden/>
              </w:rPr>
            </w:r>
            <w:r w:rsidR="00FB0F95" w:rsidRPr="00FB0F95">
              <w:rPr>
                <w:noProof/>
                <w:webHidden/>
              </w:rPr>
              <w:fldChar w:fldCharType="separate"/>
            </w:r>
            <w:r w:rsidR="00FB0F95" w:rsidRPr="00FB0F95">
              <w:rPr>
                <w:noProof/>
                <w:webHidden/>
              </w:rPr>
              <w:t>17</w:t>
            </w:r>
            <w:r w:rsidR="00FB0F95" w:rsidRPr="00FB0F95">
              <w:rPr>
                <w:noProof/>
                <w:webHidden/>
              </w:rPr>
              <w:fldChar w:fldCharType="end"/>
            </w:r>
          </w:hyperlink>
        </w:p>
        <w:p w14:paraId="210E4A2D" w14:textId="5FD25041" w:rsidR="00FB0F95" w:rsidRPr="00FB0F95" w:rsidRDefault="00F95803" w:rsidP="00FB0F95">
          <w:pPr>
            <w:pStyle w:val="3"/>
            <w:tabs>
              <w:tab w:val="right" w:leader="dot" w:pos="8494"/>
            </w:tabs>
            <w:spacing w:line="300" w:lineRule="exact"/>
            <w:rPr>
              <w:noProof/>
            </w:rPr>
          </w:pPr>
          <w:hyperlink w:anchor="_Toc75307770" w:history="1">
            <w:r w:rsidR="00FB0F95" w:rsidRPr="00FB0F95">
              <w:rPr>
                <w:rStyle w:val="af0"/>
                <w:rFonts w:ascii="Meiryo UI" w:eastAsia="Meiryo UI" w:hAnsi="Meiryo UI"/>
                <w:noProof/>
              </w:rPr>
              <w:t>11-２-１ 規律移行法人にはどのような規律が適用されるのか。</w:t>
            </w:r>
            <w:r w:rsidR="00FB0F95" w:rsidRPr="00FB0F95">
              <w:rPr>
                <w:noProof/>
                <w:webHidden/>
              </w:rPr>
              <w:tab/>
            </w:r>
            <w:r w:rsidR="00FB0F95" w:rsidRPr="00FB0F95">
              <w:rPr>
                <w:noProof/>
                <w:webHidden/>
              </w:rPr>
              <w:fldChar w:fldCharType="begin"/>
            </w:r>
            <w:r w:rsidR="00FB0F95" w:rsidRPr="00FB0F95">
              <w:rPr>
                <w:noProof/>
                <w:webHidden/>
              </w:rPr>
              <w:instrText xml:space="preserve"> PAGEREF _Toc75307770 \h </w:instrText>
            </w:r>
            <w:r w:rsidR="00FB0F95" w:rsidRPr="00FB0F95">
              <w:rPr>
                <w:noProof/>
                <w:webHidden/>
              </w:rPr>
            </w:r>
            <w:r w:rsidR="00FB0F95" w:rsidRPr="00FB0F95">
              <w:rPr>
                <w:noProof/>
                <w:webHidden/>
              </w:rPr>
              <w:fldChar w:fldCharType="separate"/>
            </w:r>
            <w:r w:rsidR="00FB0F95" w:rsidRPr="00FB0F95">
              <w:rPr>
                <w:noProof/>
                <w:webHidden/>
              </w:rPr>
              <w:t>17</w:t>
            </w:r>
            <w:r w:rsidR="00FB0F95" w:rsidRPr="00FB0F95">
              <w:rPr>
                <w:noProof/>
                <w:webHidden/>
              </w:rPr>
              <w:fldChar w:fldCharType="end"/>
            </w:r>
          </w:hyperlink>
        </w:p>
        <w:p w14:paraId="778AAA45" w14:textId="225DA85B" w:rsidR="00FB0F95" w:rsidRPr="00FB0F95" w:rsidRDefault="00FB0F95" w:rsidP="00FB0F95">
          <w:pPr>
            <w:spacing w:line="300" w:lineRule="exact"/>
          </w:pPr>
          <w:r w:rsidRPr="00FB0F95">
            <w:rPr>
              <w:bCs/>
              <w:lang w:val="ja-JP"/>
            </w:rPr>
            <w:fldChar w:fldCharType="end"/>
          </w:r>
        </w:p>
      </w:sdtContent>
    </w:sdt>
    <w:p w14:paraId="76791BFA" w14:textId="77777777" w:rsidR="009255B1" w:rsidRPr="00FB0F95" w:rsidRDefault="009255B1" w:rsidP="00F108E9">
      <w:pPr>
        <w:spacing w:line="0" w:lineRule="atLeast"/>
        <w:rPr>
          <w:rFonts w:ascii="Meiryo UI" w:eastAsia="Meiryo UI" w:hAnsi="Meiryo UI"/>
          <w:sz w:val="24"/>
          <w:szCs w:val="24"/>
        </w:rPr>
      </w:pPr>
    </w:p>
    <w:p w14:paraId="26491504" w14:textId="0100DBB4" w:rsidR="00C6022F" w:rsidRPr="00FB0F95" w:rsidRDefault="00D82479" w:rsidP="00FB0F95">
      <w:pPr>
        <w:pStyle w:val="a3"/>
        <w:numPr>
          <w:ilvl w:val="0"/>
          <w:numId w:val="5"/>
        </w:numPr>
        <w:spacing w:line="0" w:lineRule="atLeast"/>
        <w:ind w:leftChars="0"/>
        <w:outlineLvl w:val="0"/>
        <w:rPr>
          <w:rFonts w:ascii="Meiryo UI" w:eastAsia="Meiryo UI" w:hAnsi="Meiryo UI"/>
          <w:b/>
          <w:sz w:val="24"/>
          <w:szCs w:val="24"/>
        </w:rPr>
      </w:pPr>
      <w:r w:rsidRPr="00FB0F95">
        <w:rPr>
          <w:rFonts w:ascii="Meiryo UI" w:eastAsia="Meiryo UI" w:hAnsi="Meiryo UI" w:hint="eastAsia"/>
          <w:b/>
          <w:sz w:val="24"/>
          <w:szCs w:val="24"/>
        </w:rPr>
        <w:t xml:space="preserve">　</w:t>
      </w:r>
      <w:bookmarkStart w:id="1" w:name="_Toc75307708"/>
      <w:r w:rsidR="00E92DD4" w:rsidRPr="00FB0F95">
        <w:rPr>
          <w:rFonts w:ascii="Meiryo UI" w:eastAsia="Meiryo UI" w:hAnsi="Meiryo UI" w:hint="eastAsia"/>
          <w:b/>
          <w:sz w:val="24"/>
          <w:szCs w:val="24"/>
        </w:rPr>
        <w:t>総論</w:t>
      </w:r>
      <w:bookmarkEnd w:id="1"/>
    </w:p>
    <w:p w14:paraId="14D2AE59" w14:textId="77777777" w:rsidR="00D62DAE" w:rsidRPr="00FB0F95" w:rsidRDefault="00D62DAE" w:rsidP="00FB0F95">
      <w:pPr>
        <w:pStyle w:val="a3"/>
        <w:numPr>
          <w:ilvl w:val="2"/>
          <w:numId w:val="5"/>
        </w:numPr>
        <w:spacing w:line="0" w:lineRule="atLeast"/>
        <w:ind w:leftChars="200" w:left="1327"/>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2" w:name="_Toc75307709"/>
      <w:r w:rsidR="00E92DD4" w:rsidRPr="00FB0F95">
        <w:rPr>
          <w:rFonts w:ascii="Meiryo UI" w:eastAsia="Meiryo UI" w:hAnsi="Meiryo UI" w:hint="eastAsia"/>
          <w:sz w:val="24"/>
          <w:szCs w:val="24"/>
        </w:rPr>
        <w:t>第５条で規定す</w:t>
      </w:r>
      <w:r w:rsidRPr="00FB0F95">
        <w:rPr>
          <w:rFonts w:ascii="Meiryo UI" w:eastAsia="Meiryo UI" w:hAnsi="Meiryo UI" w:hint="eastAsia"/>
          <w:sz w:val="24"/>
          <w:szCs w:val="24"/>
        </w:rPr>
        <w:t>る「国の施策との整合性に配慮」とは具体的に何を想定しているのか。</w:t>
      </w:r>
      <w:bookmarkEnd w:id="2"/>
    </w:p>
    <w:p w14:paraId="501E7093" w14:textId="24776E64" w:rsidR="00F03892" w:rsidRPr="00FB0F95" w:rsidRDefault="00F03892" w:rsidP="00D62DAE">
      <w:pPr>
        <w:spacing w:line="0" w:lineRule="atLeast"/>
        <w:ind w:left="420"/>
        <w:rPr>
          <w:rFonts w:ascii="Meiryo UI" w:eastAsia="Meiryo UI" w:hAnsi="Meiryo UI"/>
          <w:sz w:val="24"/>
          <w:szCs w:val="24"/>
        </w:rPr>
      </w:pPr>
      <w:r w:rsidRPr="00FB0F95">
        <w:rPr>
          <w:rFonts w:ascii="Meiryo UI" w:eastAsia="Meiryo UI" w:hAnsi="Meiryo UI" w:hint="eastAsia"/>
          <w:sz w:val="24"/>
          <w:szCs w:val="24"/>
        </w:rPr>
        <w:t>【回答】</w:t>
      </w:r>
    </w:p>
    <w:p w14:paraId="6D38B67F" w14:textId="3F15BCAD" w:rsidR="00E92DD4" w:rsidRPr="00FB0F95" w:rsidRDefault="00E92DD4" w:rsidP="00D62DAE">
      <w:pPr>
        <w:pStyle w:val="a3"/>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今般の改正により、地方公共団体も個人情報保護法の適用を直接受けることとなることから、地方公共団体は、</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並びに</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に基づき政府が策定する基本方針</w:t>
      </w:r>
      <w:r w:rsidR="00185291" w:rsidRPr="00FB0F95">
        <w:rPr>
          <w:rFonts w:ascii="Meiryo UI" w:eastAsia="Meiryo UI" w:hAnsi="Meiryo UI" w:hint="eastAsia"/>
          <w:sz w:val="24"/>
          <w:szCs w:val="24"/>
        </w:rPr>
        <w:t>[</w:t>
      </w:r>
      <w:r w:rsidRPr="00FB0F95">
        <w:rPr>
          <w:rFonts w:ascii="Meiryo UI" w:eastAsia="Meiryo UI" w:hAnsi="Meiryo UI" w:hint="eastAsia"/>
          <w:sz w:val="24"/>
          <w:szCs w:val="24"/>
        </w:rPr>
        <w:t>第７条]及び指針（ガイドライン）</w:t>
      </w:r>
      <w:r w:rsidR="00185291" w:rsidRPr="00FB0F95">
        <w:rPr>
          <w:rFonts w:ascii="Meiryo UI" w:eastAsia="Meiryo UI" w:hAnsi="Meiryo UI" w:hint="eastAsia"/>
          <w:sz w:val="24"/>
          <w:szCs w:val="24"/>
        </w:rPr>
        <w:t>[</w:t>
      </w:r>
      <w:r w:rsidRPr="00FB0F95">
        <w:rPr>
          <w:rFonts w:ascii="Meiryo UI" w:eastAsia="Meiryo UI" w:hAnsi="Meiryo UI" w:hint="eastAsia"/>
          <w:sz w:val="24"/>
          <w:szCs w:val="24"/>
        </w:rPr>
        <w:t>第９条]等に基づき個人情報保護に関する施策を講ずる責務を有するものです。</w:t>
      </w:r>
    </w:p>
    <w:p w14:paraId="33BE1ED9" w14:textId="77777777" w:rsidR="00E92DD4" w:rsidRPr="00FB0F95" w:rsidRDefault="00E92DD4" w:rsidP="00E92DD4">
      <w:pPr>
        <w:pStyle w:val="a3"/>
        <w:spacing w:line="0" w:lineRule="atLeast"/>
        <w:ind w:leftChars="0" w:left="420"/>
        <w:rPr>
          <w:rFonts w:ascii="Meiryo UI" w:eastAsia="Meiryo UI" w:hAnsi="Meiryo UI"/>
          <w:sz w:val="24"/>
          <w:szCs w:val="24"/>
        </w:rPr>
      </w:pPr>
    </w:p>
    <w:p w14:paraId="1FB2364A" w14:textId="01898626" w:rsidR="00E92DD4" w:rsidRPr="00FB0F95" w:rsidRDefault="00D8247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3" w:name="_Toc75307710"/>
      <w:r w:rsidR="00FA618A" w:rsidRPr="00FB0F95">
        <w:rPr>
          <w:rFonts w:ascii="Meiryo UI" w:eastAsia="Meiryo UI" w:hAnsi="Meiryo UI" w:hint="eastAsia"/>
          <w:sz w:val="24"/>
          <w:szCs w:val="24"/>
        </w:rPr>
        <w:t>第9条</w:t>
      </w:r>
      <w:r w:rsidR="00E92DD4" w:rsidRPr="00FB0F95">
        <w:rPr>
          <w:rFonts w:ascii="Meiryo UI" w:eastAsia="Meiryo UI" w:hAnsi="Meiryo UI" w:hint="eastAsia"/>
          <w:sz w:val="24"/>
          <w:szCs w:val="24"/>
        </w:rPr>
        <w:t>で規定する「指針」とは具体的に何を想定しているのか。いつ頃示されるのか。</w:t>
      </w:r>
      <w:bookmarkEnd w:id="3"/>
    </w:p>
    <w:p w14:paraId="65D33E52" w14:textId="734B2C6A" w:rsidR="00F03892" w:rsidRPr="00FB0F95" w:rsidRDefault="00F03892" w:rsidP="00D62DAE">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12D964FD" w14:textId="5D162A49" w:rsidR="00E92DD4" w:rsidRPr="00FB0F95" w:rsidRDefault="00E92DD4" w:rsidP="00D62DA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第９条の「指針」は、個人情報保護法の</w:t>
      </w:r>
      <w:r w:rsidR="007748F2" w:rsidRPr="00FB0F95">
        <w:rPr>
          <w:rFonts w:ascii="Meiryo UI" w:eastAsia="Meiryo UI" w:hAnsi="Meiryo UI" w:hint="eastAsia"/>
          <w:sz w:val="24"/>
          <w:szCs w:val="24"/>
        </w:rPr>
        <w:t>解釈</w:t>
      </w:r>
      <w:r w:rsidRPr="00FB0F95">
        <w:rPr>
          <w:rFonts w:ascii="Meiryo UI" w:eastAsia="Meiryo UI" w:hAnsi="Meiryo UI" w:hint="eastAsia"/>
          <w:sz w:val="24"/>
          <w:szCs w:val="24"/>
        </w:rPr>
        <w:t>等について示すガイドラインを想定しています。令和</w:t>
      </w:r>
      <w:r w:rsidR="009A4F1C">
        <w:rPr>
          <w:rFonts w:ascii="Meiryo UI" w:eastAsia="Meiryo UI" w:hAnsi="Meiryo UI" w:hint="eastAsia"/>
          <w:sz w:val="24"/>
          <w:szCs w:val="24"/>
        </w:rPr>
        <w:t>４</w:t>
      </w:r>
      <w:r w:rsidRPr="00FB0F95">
        <w:rPr>
          <w:rFonts w:ascii="Meiryo UI" w:eastAsia="Meiryo UI" w:hAnsi="Meiryo UI" w:hint="eastAsia"/>
          <w:sz w:val="24"/>
          <w:szCs w:val="24"/>
        </w:rPr>
        <w:t>年</w:t>
      </w:r>
      <w:r w:rsidR="009A4F1C">
        <w:rPr>
          <w:rFonts w:ascii="Meiryo UI" w:eastAsia="Meiryo UI" w:hAnsi="Meiryo UI" w:hint="eastAsia"/>
          <w:sz w:val="24"/>
          <w:szCs w:val="24"/>
        </w:rPr>
        <w:t>春</w:t>
      </w:r>
      <w:r w:rsidRPr="00FB0F95">
        <w:rPr>
          <w:rFonts w:ascii="Meiryo UI" w:eastAsia="Meiryo UI" w:hAnsi="Meiryo UI" w:hint="eastAsia"/>
          <w:sz w:val="24"/>
          <w:szCs w:val="24"/>
        </w:rPr>
        <w:t>の公表を予定していますが、公表前にも随時情報提供を行うこととしています。</w:t>
      </w:r>
    </w:p>
    <w:p w14:paraId="390408EA" w14:textId="77777777" w:rsidR="00E92DD4" w:rsidRPr="00FB0F95" w:rsidRDefault="00E92DD4" w:rsidP="00D62DAE">
      <w:pPr>
        <w:spacing w:line="0" w:lineRule="atLeast"/>
        <w:ind w:leftChars="100" w:left="210"/>
        <w:rPr>
          <w:rFonts w:ascii="Meiryo UI" w:eastAsia="Meiryo UI" w:hAnsi="Meiryo UI"/>
          <w:sz w:val="24"/>
          <w:szCs w:val="24"/>
        </w:rPr>
      </w:pPr>
    </w:p>
    <w:p w14:paraId="7FB114B7" w14:textId="79AC7B2C" w:rsidR="00F03892" w:rsidRPr="00FB0F95" w:rsidRDefault="00D62DAE"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4" w:name="_Toc75307711"/>
      <w:r w:rsidR="00E92DD4" w:rsidRPr="00FB0F95">
        <w:rPr>
          <w:rFonts w:ascii="Meiryo UI" w:eastAsia="Meiryo UI" w:hAnsi="Meiryo UI" w:hint="eastAsia"/>
          <w:sz w:val="24"/>
          <w:szCs w:val="24"/>
        </w:rPr>
        <w:t>国が策定するガイドラインは「技術的な助言」に該当するものとなるのか。</w:t>
      </w:r>
      <w:bookmarkEnd w:id="4"/>
    </w:p>
    <w:p w14:paraId="015790D1" w14:textId="77777777" w:rsidR="00F03892" w:rsidRPr="00FB0F95" w:rsidRDefault="00F03892" w:rsidP="00D62DAE">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7C405892" w14:textId="3661168D" w:rsidR="00D82479" w:rsidRPr="00FB0F95" w:rsidRDefault="00AF18DF" w:rsidP="00D62DA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第</w:t>
      </w:r>
      <w:r w:rsidR="00E92DD4" w:rsidRPr="00FB0F95">
        <w:rPr>
          <w:rFonts w:ascii="Meiryo UI" w:eastAsia="Meiryo UI" w:hAnsi="Meiryo UI" w:hint="eastAsia"/>
          <w:sz w:val="24"/>
          <w:szCs w:val="24"/>
        </w:rPr>
        <w:t>９条の「指針」は、地方自治法第245条の４第１項の「技術的な助言」に位置付けられるものであり、その内容は、法律の解釈等、地方公共団体が制度を適正に運用するために必要な事項を示すものです。</w:t>
      </w:r>
    </w:p>
    <w:p w14:paraId="09D63F43" w14:textId="45AAE581" w:rsidR="00E92DD4" w:rsidRPr="00FB0F95" w:rsidRDefault="00E92DD4" w:rsidP="00832B4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今般の改正では、国の施策としてガイドラインの策定を法律上明確に位置付ける</w:t>
      </w:r>
      <w:r w:rsidR="00185291" w:rsidRPr="00FB0F95">
        <w:rPr>
          <w:rFonts w:ascii="Meiryo UI" w:eastAsia="Meiryo UI" w:hAnsi="Meiryo UI"/>
          <w:sz w:val="24"/>
          <w:szCs w:val="24"/>
        </w:rPr>
        <w:t>[</w:t>
      </w:r>
      <w:r w:rsidRPr="00FB0F95">
        <w:rPr>
          <w:rFonts w:ascii="Meiryo UI" w:eastAsia="Meiryo UI" w:hAnsi="Meiryo UI"/>
          <w:sz w:val="24"/>
          <w:szCs w:val="24"/>
        </w:rPr>
        <w:t>第９条]</w:t>
      </w:r>
      <w:r w:rsidRPr="00FB0F95">
        <w:rPr>
          <w:rFonts w:ascii="Meiryo UI" w:eastAsia="Meiryo UI" w:hAnsi="Meiryo UI" w:hint="eastAsia"/>
          <w:sz w:val="24"/>
          <w:szCs w:val="24"/>
        </w:rPr>
        <w:t>とともに、地方公共団体の責務として国の施策との整合性への配慮を規定しており</w:t>
      </w:r>
      <w:r w:rsidR="00185291" w:rsidRPr="00FB0F95">
        <w:rPr>
          <w:rFonts w:ascii="Meiryo UI" w:eastAsia="Meiryo UI" w:hAnsi="Meiryo UI"/>
          <w:sz w:val="24"/>
          <w:szCs w:val="24"/>
        </w:rPr>
        <w:t>[</w:t>
      </w:r>
      <w:r w:rsidRPr="00FB0F95">
        <w:rPr>
          <w:rFonts w:ascii="Meiryo UI" w:eastAsia="Meiryo UI" w:hAnsi="Meiryo UI"/>
          <w:sz w:val="24"/>
          <w:szCs w:val="24"/>
        </w:rPr>
        <w:t>第</w:t>
      </w:r>
      <w:r w:rsidRPr="00FB0F95">
        <w:rPr>
          <w:rFonts w:ascii="Meiryo UI" w:eastAsia="Meiryo UI" w:hAnsi="Meiryo UI" w:hint="eastAsia"/>
          <w:sz w:val="24"/>
          <w:szCs w:val="24"/>
        </w:rPr>
        <w:t>５</w:t>
      </w:r>
      <w:r w:rsidRPr="00FB0F95">
        <w:rPr>
          <w:rFonts w:ascii="Meiryo UI" w:eastAsia="Meiryo UI" w:hAnsi="Meiryo UI"/>
          <w:sz w:val="24"/>
          <w:szCs w:val="24"/>
        </w:rPr>
        <w:t>条]</w:t>
      </w:r>
      <w:r w:rsidRPr="00FB0F95">
        <w:rPr>
          <w:rFonts w:ascii="Meiryo UI" w:eastAsia="Meiryo UI" w:hAnsi="Meiryo UI" w:hint="eastAsia"/>
          <w:sz w:val="24"/>
          <w:szCs w:val="24"/>
        </w:rPr>
        <w:t>、地方公共団体においては、</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及び国が策定するガイドラインに基づき適正に運用することが求められるものです。</w:t>
      </w:r>
    </w:p>
    <w:p w14:paraId="631B78C0" w14:textId="5887EBEE" w:rsidR="00E92DD4" w:rsidRPr="00FB0F95" w:rsidRDefault="00E92DD4" w:rsidP="00E92DD4">
      <w:pPr>
        <w:spacing w:line="0" w:lineRule="atLeast"/>
        <w:rPr>
          <w:rFonts w:ascii="Meiryo UI" w:eastAsia="Meiryo UI" w:hAnsi="Meiryo UI"/>
          <w:sz w:val="24"/>
          <w:szCs w:val="24"/>
        </w:rPr>
      </w:pPr>
    </w:p>
    <w:p w14:paraId="2FF43B1D" w14:textId="7172E326" w:rsidR="00E92DD4" w:rsidRPr="00FB0F95" w:rsidRDefault="00D8247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5" w:name="_Toc75307712"/>
      <w:r w:rsidR="007748F2" w:rsidRPr="00FB0F95">
        <w:rPr>
          <w:rFonts w:ascii="Meiryo UI" w:eastAsia="Meiryo UI" w:hAnsi="Meiryo UI" w:hint="eastAsia"/>
          <w:sz w:val="24"/>
          <w:szCs w:val="24"/>
        </w:rPr>
        <w:t>改正法</w:t>
      </w:r>
      <w:r w:rsidR="00E92DD4" w:rsidRPr="00FB0F95">
        <w:rPr>
          <w:rFonts w:ascii="Meiryo UI" w:eastAsia="Meiryo UI" w:hAnsi="Meiryo UI" w:hint="eastAsia"/>
          <w:sz w:val="24"/>
          <w:szCs w:val="24"/>
        </w:rPr>
        <w:t>に規定される「法令」のうち、条例が含まれるものはどれか。</w:t>
      </w:r>
      <w:bookmarkEnd w:id="5"/>
    </w:p>
    <w:p w14:paraId="716BB658" w14:textId="77777777" w:rsidR="00F03892" w:rsidRPr="00FB0F95" w:rsidRDefault="00F03892" w:rsidP="00D62DAE">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478C8773" w14:textId="3963C5A7" w:rsidR="00E92DD4" w:rsidRPr="00FB0F95" w:rsidRDefault="00AF18DF" w:rsidP="00D62DA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lastRenderedPageBreak/>
        <w:t>第</w:t>
      </w:r>
      <w:r w:rsidR="00E92DD4" w:rsidRPr="00FB0F95">
        <w:rPr>
          <w:rFonts w:ascii="Meiryo UI" w:eastAsia="Meiryo UI" w:hAnsi="Meiryo UI" w:hint="eastAsia"/>
          <w:sz w:val="24"/>
          <w:szCs w:val="24"/>
        </w:rPr>
        <w:t>61条第1項に規定されているとおり、</w:t>
      </w:r>
      <w:r w:rsidRPr="00FB0F95">
        <w:rPr>
          <w:rFonts w:ascii="Meiryo UI" w:eastAsia="Meiryo UI" w:hAnsi="Meiryo UI" w:hint="eastAsia"/>
          <w:sz w:val="24"/>
          <w:szCs w:val="24"/>
        </w:rPr>
        <w:t>第</w:t>
      </w:r>
      <w:r w:rsidR="00E92DD4" w:rsidRPr="00FB0F95">
        <w:rPr>
          <w:rFonts w:ascii="Meiryo UI" w:eastAsia="Meiryo UI" w:hAnsi="Meiryo UI" w:hint="eastAsia"/>
          <w:sz w:val="24"/>
          <w:szCs w:val="24"/>
        </w:rPr>
        <w:t>61条第１項、第66条第２項第３号、第69条第２項第２号及び第３号並びに第４節の「法令」には、条例やこれに基づく規則等の地方公共団体が定める法規が含まれます。</w:t>
      </w:r>
    </w:p>
    <w:p w14:paraId="43A25D47" w14:textId="087ADC49" w:rsidR="003479A9" w:rsidRPr="00FB0F95" w:rsidRDefault="003479A9" w:rsidP="00D62DA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なお、上記の条項以外における「法令」についても、</w:t>
      </w:r>
      <w:r w:rsidR="00733D9D">
        <w:rPr>
          <w:rFonts w:ascii="Meiryo UI" w:eastAsia="Meiryo UI" w:hAnsi="Meiryo UI" w:hint="eastAsia"/>
          <w:sz w:val="24"/>
          <w:szCs w:val="24"/>
        </w:rPr>
        <w:t>「法令」</w:t>
      </w:r>
      <w:r w:rsidRPr="00FB0F95">
        <w:rPr>
          <w:rFonts w:ascii="Meiryo UI" w:eastAsia="Meiryo UI" w:hAnsi="Meiryo UI" w:hint="eastAsia"/>
          <w:sz w:val="24"/>
          <w:szCs w:val="24"/>
        </w:rPr>
        <w:t>の委任を受けて規定される条例については、</w:t>
      </w:r>
      <w:r w:rsidR="00263196" w:rsidRPr="00FB0F95">
        <w:rPr>
          <w:rFonts w:ascii="Meiryo UI" w:eastAsia="Meiryo UI" w:hAnsi="Meiryo UI" w:hint="eastAsia"/>
          <w:sz w:val="24"/>
          <w:szCs w:val="24"/>
        </w:rPr>
        <w:t>これに含まれます。</w:t>
      </w:r>
    </w:p>
    <w:p w14:paraId="25EE2E83" w14:textId="77777777" w:rsidR="001F232C" w:rsidRPr="00FB0F95" w:rsidRDefault="001F232C" w:rsidP="001F232C">
      <w:pPr>
        <w:pStyle w:val="a3"/>
        <w:spacing w:line="0" w:lineRule="atLeast"/>
        <w:ind w:leftChars="0" w:left="420"/>
        <w:rPr>
          <w:rFonts w:ascii="Meiryo UI" w:eastAsia="Meiryo UI" w:hAnsi="Meiryo UI"/>
          <w:sz w:val="24"/>
          <w:szCs w:val="24"/>
        </w:rPr>
      </w:pPr>
    </w:p>
    <w:p w14:paraId="715A03D0" w14:textId="12E88EE6" w:rsidR="00F03892" w:rsidRPr="00FB0F95" w:rsidRDefault="00D82479" w:rsidP="00FB0F95">
      <w:pPr>
        <w:pStyle w:val="a3"/>
        <w:numPr>
          <w:ilvl w:val="0"/>
          <w:numId w:val="5"/>
        </w:numPr>
        <w:spacing w:line="0" w:lineRule="atLeast"/>
        <w:ind w:leftChars="0"/>
        <w:outlineLvl w:val="0"/>
        <w:rPr>
          <w:rFonts w:ascii="Meiryo UI" w:eastAsia="Meiryo UI" w:hAnsi="Meiryo UI"/>
          <w:sz w:val="24"/>
          <w:szCs w:val="24"/>
        </w:rPr>
      </w:pPr>
      <w:r w:rsidRPr="00FB0F95">
        <w:rPr>
          <w:rFonts w:ascii="Meiryo UI" w:eastAsia="Meiryo UI" w:hAnsi="Meiryo UI" w:hint="eastAsia"/>
          <w:sz w:val="24"/>
          <w:szCs w:val="24"/>
        </w:rPr>
        <w:t xml:space="preserve">　</w:t>
      </w:r>
      <w:bookmarkStart w:id="6" w:name="_Toc75307713"/>
      <w:r w:rsidR="004E1F9C" w:rsidRPr="00FB0F95">
        <w:rPr>
          <w:rFonts w:ascii="Meiryo UI" w:eastAsia="Meiryo UI" w:hAnsi="Meiryo UI" w:hint="eastAsia"/>
          <w:sz w:val="24"/>
          <w:szCs w:val="24"/>
        </w:rPr>
        <w:t>適用対象</w:t>
      </w:r>
      <w:bookmarkEnd w:id="6"/>
    </w:p>
    <w:p w14:paraId="7CFCB9DB" w14:textId="77777777" w:rsidR="00687EAA" w:rsidRPr="00FB0F95" w:rsidRDefault="00D82479" w:rsidP="00FB0F95">
      <w:pPr>
        <w:pStyle w:val="a3"/>
        <w:numPr>
          <w:ilvl w:val="1"/>
          <w:numId w:val="5"/>
        </w:numPr>
        <w:spacing w:line="0" w:lineRule="atLeast"/>
        <w:ind w:leftChars="0" w:left="681" w:hanging="471"/>
        <w:outlineLvl w:val="1"/>
        <w:rPr>
          <w:rFonts w:ascii="Meiryo UI" w:eastAsia="Meiryo UI" w:hAnsi="Meiryo UI"/>
          <w:sz w:val="24"/>
          <w:szCs w:val="24"/>
        </w:rPr>
      </w:pPr>
      <w:r w:rsidRPr="00FB0F95">
        <w:rPr>
          <w:rFonts w:ascii="Meiryo UI" w:eastAsia="Meiryo UI" w:hAnsi="Meiryo UI" w:hint="eastAsia"/>
          <w:sz w:val="24"/>
          <w:szCs w:val="24"/>
        </w:rPr>
        <w:t xml:space="preserve">　</w:t>
      </w:r>
      <w:bookmarkStart w:id="7" w:name="_Toc75307714"/>
      <w:r w:rsidR="008D188A" w:rsidRPr="00FB0F95">
        <w:rPr>
          <w:rFonts w:ascii="Meiryo UI" w:eastAsia="Meiryo UI" w:hAnsi="Meiryo UI" w:hint="eastAsia"/>
          <w:sz w:val="24"/>
          <w:szCs w:val="24"/>
        </w:rPr>
        <w:t>議会</w:t>
      </w:r>
      <w:bookmarkEnd w:id="7"/>
    </w:p>
    <w:p w14:paraId="0C46B307" w14:textId="7650F622" w:rsidR="008D188A" w:rsidRPr="00FB0F95" w:rsidRDefault="00687EAA"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8" w:name="_Toc75307715"/>
      <w:r w:rsidR="007748F2" w:rsidRPr="00FB0F95">
        <w:rPr>
          <w:rFonts w:ascii="Meiryo UI" w:eastAsia="Meiryo UI" w:hAnsi="Meiryo UI" w:hint="eastAsia"/>
          <w:sz w:val="24"/>
          <w:szCs w:val="24"/>
        </w:rPr>
        <w:t>改正法</w:t>
      </w:r>
      <w:r w:rsidR="005E081E" w:rsidRPr="00FB0F95">
        <w:rPr>
          <w:rFonts w:ascii="Meiryo UI" w:eastAsia="Meiryo UI" w:hAnsi="Meiryo UI" w:hint="eastAsia"/>
          <w:sz w:val="24"/>
          <w:szCs w:val="24"/>
        </w:rPr>
        <w:t>施行後、議会及び議会事務局における個人情報の取扱いに関する</w:t>
      </w:r>
      <w:r w:rsidR="008D188A" w:rsidRPr="00FB0F95">
        <w:rPr>
          <w:rFonts w:ascii="Meiryo UI" w:eastAsia="Meiryo UI" w:hAnsi="Meiryo UI" w:hint="eastAsia"/>
          <w:sz w:val="24"/>
          <w:szCs w:val="24"/>
        </w:rPr>
        <w:t>規定は、どうなるのか。</w:t>
      </w:r>
      <w:bookmarkEnd w:id="8"/>
    </w:p>
    <w:p w14:paraId="0F4ED1BD" w14:textId="77777777" w:rsidR="008D188A" w:rsidRPr="00FB0F95" w:rsidRDefault="008D188A" w:rsidP="00D62DAE">
      <w:pPr>
        <w:spacing w:line="0" w:lineRule="atLeast"/>
        <w:ind w:leftChars="300" w:left="630"/>
        <w:rPr>
          <w:rFonts w:ascii="Meiryo UI" w:eastAsia="Meiryo UI" w:hAnsi="Meiryo UI"/>
          <w:sz w:val="24"/>
          <w:szCs w:val="24"/>
        </w:rPr>
      </w:pPr>
      <w:r w:rsidRPr="00FB0F95">
        <w:rPr>
          <w:rFonts w:ascii="Meiryo UI" w:eastAsia="Meiryo UI" w:hAnsi="Meiryo UI" w:hint="eastAsia"/>
          <w:sz w:val="24"/>
          <w:szCs w:val="24"/>
        </w:rPr>
        <w:t>【回答】</w:t>
      </w:r>
    </w:p>
    <w:p w14:paraId="68F84BBB" w14:textId="66A026EC" w:rsidR="009A4F1C" w:rsidRDefault="008D188A" w:rsidP="0006029A">
      <w:pPr>
        <w:spacing w:line="0" w:lineRule="atLeast"/>
        <w:ind w:leftChars="300" w:left="630" w:firstLineChars="100" w:firstLine="240"/>
        <w:rPr>
          <w:rFonts w:ascii="Meiryo UI" w:eastAsia="Meiryo UI" w:hAnsi="Meiryo UI"/>
          <w:sz w:val="24"/>
          <w:szCs w:val="24"/>
        </w:rPr>
      </w:pPr>
      <w:r w:rsidRPr="00FB0F95">
        <w:rPr>
          <w:rFonts w:ascii="Meiryo UI" w:eastAsia="Meiryo UI" w:hAnsi="Meiryo UI" w:hint="eastAsia"/>
          <w:sz w:val="24"/>
          <w:szCs w:val="24"/>
        </w:rPr>
        <w:t>地方議会は、国会と同様、</w:t>
      </w:r>
      <w:r w:rsidR="00DA58A0" w:rsidRPr="00FB0F95">
        <w:rPr>
          <w:rFonts w:ascii="Meiryo UI" w:eastAsia="Meiryo UI" w:hAnsi="Meiryo UI" w:hint="eastAsia"/>
          <w:sz w:val="24"/>
          <w:szCs w:val="24"/>
        </w:rPr>
        <w:t>改正</w:t>
      </w:r>
      <w:r w:rsidRPr="00FB0F95">
        <w:rPr>
          <w:rFonts w:ascii="Meiryo UI" w:eastAsia="Meiryo UI" w:hAnsi="Meiryo UI" w:hint="eastAsia"/>
          <w:sz w:val="24"/>
          <w:szCs w:val="24"/>
        </w:rPr>
        <w:t>法の適用対象外とされており、議会における個人情報の取扱いは、法形式や規律の内容も含め、その自律的な対応に委ねることとされています。議会事務局についても、議会に置かれる機関であり、</w:t>
      </w:r>
      <w:r w:rsidR="00DA58A0" w:rsidRPr="00FB0F95">
        <w:rPr>
          <w:rFonts w:ascii="Meiryo UI" w:eastAsia="Meiryo UI" w:hAnsi="Meiryo UI" w:hint="eastAsia"/>
          <w:sz w:val="24"/>
          <w:szCs w:val="24"/>
        </w:rPr>
        <w:t>改正法</w:t>
      </w:r>
      <w:r w:rsidRPr="00FB0F95">
        <w:rPr>
          <w:rFonts w:ascii="Meiryo UI" w:eastAsia="Meiryo UI" w:hAnsi="Meiryo UI" w:hint="eastAsia"/>
          <w:sz w:val="24"/>
          <w:szCs w:val="24"/>
        </w:rPr>
        <w:t>の適用対象外となります。</w:t>
      </w:r>
    </w:p>
    <w:p w14:paraId="5DD0E9FE" w14:textId="0F466A2F" w:rsidR="008D188A" w:rsidRPr="00FB0F95" w:rsidRDefault="009A4F1C" w:rsidP="00D62DAE">
      <w:pPr>
        <w:spacing w:line="0" w:lineRule="atLeast"/>
        <w:ind w:leftChars="300" w:left="630"/>
        <w:rPr>
          <w:rFonts w:ascii="Meiryo UI" w:eastAsia="Meiryo UI" w:hAnsi="Meiryo UI"/>
          <w:sz w:val="24"/>
          <w:szCs w:val="24"/>
        </w:rPr>
      </w:pPr>
      <w:r>
        <w:rPr>
          <w:rFonts w:ascii="Meiryo UI" w:eastAsia="Meiryo UI" w:hAnsi="Meiryo UI" w:hint="eastAsia"/>
          <w:sz w:val="24"/>
          <w:szCs w:val="24"/>
        </w:rPr>
        <w:t xml:space="preserve">　ただし、</w:t>
      </w:r>
      <w:r w:rsidRPr="009A4F1C">
        <w:rPr>
          <w:rFonts w:ascii="Meiryo UI" w:eastAsia="Meiryo UI" w:hAnsi="Meiryo UI" w:hint="eastAsia"/>
          <w:sz w:val="24"/>
          <w:szCs w:val="24"/>
        </w:rPr>
        <w:t>個人の権利利益の保護という観点から</w:t>
      </w:r>
      <w:r>
        <w:rPr>
          <w:rFonts w:ascii="Meiryo UI" w:eastAsia="Meiryo UI" w:hAnsi="Meiryo UI" w:hint="eastAsia"/>
          <w:sz w:val="24"/>
          <w:szCs w:val="24"/>
        </w:rPr>
        <w:t>は、自律的な対応のもと個人情報保護が適切に行われることが期待されます。</w:t>
      </w:r>
    </w:p>
    <w:p w14:paraId="32ADA72A" w14:textId="77777777" w:rsidR="008D188A" w:rsidRPr="00FB0F95" w:rsidRDefault="008D188A" w:rsidP="008D188A">
      <w:pPr>
        <w:spacing w:line="0" w:lineRule="atLeast"/>
        <w:rPr>
          <w:rFonts w:ascii="Meiryo UI" w:eastAsia="Meiryo UI" w:hAnsi="Meiryo UI"/>
          <w:sz w:val="24"/>
          <w:szCs w:val="24"/>
        </w:rPr>
      </w:pPr>
    </w:p>
    <w:p w14:paraId="1E581862" w14:textId="58ADDA71" w:rsidR="00F03892" w:rsidRPr="00FB0F95" w:rsidRDefault="00687EAA" w:rsidP="00FB0F95">
      <w:pPr>
        <w:pStyle w:val="a3"/>
        <w:numPr>
          <w:ilvl w:val="1"/>
          <w:numId w:val="5"/>
        </w:numPr>
        <w:spacing w:line="0" w:lineRule="atLeast"/>
        <w:ind w:leftChars="0" w:left="681" w:hanging="471"/>
        <w:outlineLvl w:val="1"/>
        <w:rPr>
          <w:rFonts w:ascii="Meiryo UI" w:eastAsia="Meiryo UI" w:hAnsi="Meiryo UI"/>
          <w:sz w:val="24"/>
          <w:szCs w:val="24"/>
        </w:rPr>
      </w:pPr>
      <w:r w:rsidRPr="00FB0F95">
        <w:rPr>
          <w:rFonts w:ascii="Meiryo UI" w:eastAsia="Meiryo UI" w:hAnsi="Meiryo UI" w:hint="eastAsia"/>
          <w:sz w:val="24"/>
          <w:szCs w:val="24"/>
        </w:rPr>
        <w:t xml:space="preserve">　</w:t>
      </w:r>
      <w:bookmarkStart w:id="9" w:name="_Toc75307716"/>
      <w:r w:rsidR="00185291" w:rsidRPr="00FB0F95">
        <w:rPr>
          <w:rFonts w:ascii="Meiryo UI" w:eastAsia="Meiryo UI" w:hAnsi="Meiryo UI" w:hint="eastAsia"/>
          <w:sz w:val="24"/>
          <w:szCs w:val="24"/>
        </w:rPr>
        <w:t>病院、診療所、大学、試験研究機関</w:t>
      </w:r>
      <w:bookmarkEnd w:id="9"/>
    </w:p>
    <w:p w14:paraId="60B01A8B" w14:textId="4D6C0707" w:rsidR="008D188A" w:rsidRPr="00FB0F95" w:rsidRDefault="0057053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10" w:name="_Toc75307717"/>
      <w:r w:rsidR="008D188A" w:rsidRPr="00FB0F95">
        <w:rPr>
          <w:rFonts w:ascii="Meiryo UI" w:eastAsia="Meiryo UI" w:hAnsi="Meiryo UI" w:hint="eastAsia"/>
          <w:sz w:val="24"/>
          <w:szCs w:val="24"/>
        </w:rPr>
        <w:t>地方公共団体又は地方独立行政法人が設置する病院、診療所</w:t>
      </w:r>
      <w:r w:rsidR="00185291" w:rsidRPr="00FB0F95">
        <w:rPr>
          <w:rFonts w:ascii="Meiryo UI" w:eastAsia="Meiryo UI" w:hAnsi="Meiryo UI" w:hint="eastAsia"/>
          <w:sz w:val="24"/>
          <w:szCs w:val="24"/>
        </w:rPr>
        <w:t>、</w:t>
      </w:r>
      <w:r w:rsidR="008D188A" w:rsidRPr="00FB0F95">
        <w:rPr>
          <w:rFonts w:ascii="Meiryo UI" w:eastAsia="Meiryo UI" w:hAnsi="Meiryo UI" w:hint="eastAsia"/>
          <w:sz w:val="24"/>
          <w:szCs w:val="24"/>
        </w:rPr>
        <w:t>大学</w:t>
      </w:r>
      <w:r w:rsidR="00185291" w:rsidRPr="00FB0F95">
        <w:rPr>
          <w:rFonts w:ascii="Meiryo UI" w:eastAsia="Meiryo UI" w:hAnsi="Meiryo UI" w:hint="eastAsia"/>
          <w:sz w:val="24"/>
          <w:szCs w:val="24"/>
        </w:rPr>
        <w:t>、試験研究機関（以下、「病院等」という。）</w:t>
      </w:r>
      <w:r w:rsidR="008D188A" w:rsidRPr="00FB0F95">
        <w:rPr>
          <w:rFonts w:ascii="Meiryo UI" w:eastAsia="Meiryo UI" w:hAnsi="Meiryo UI" w:hint="eastAsia"/>
          <w:sz w:val="24"/>
          <w:szCs w:val="24"/>
        </w:rPr>
        <w:t>が保有する個人情報に係る開示等請求の申請先はどこになるのか。また、審査請求の申請先はどこになるのか。</w:t>
      </w:r>
      <w:bookmarkEnd w:id="10"/>
    </w:p>
    <w:p w14:paraId="5EF74041" w14:textId="4D38162A" w:rsidR="008D188A" w:rsidRPr="00FB0F95" w:rsidRDefault="008D188A" w:rsidP="00687EAA">
      <w:pPr>
        <w:spacing w:line="0" w:lineRule="atLeast"/>
        <w:ind w:leftChars="300" w:left="630"/>
        <w:rPr>
          <w:rFonts w:ascii="Meiryo UI" w:eastAsia="Meiryo UI" w:hAnsi="Meiryo UI"/>
          <w:sz w:val="24"/>
          <w:szCs w:val="24"/>
        </w:rPr>
      </w:pPr>
      <w:r w:rsidRPr="00FB0F95">
        <w:rPr>
          <w:rFonts w:ascii="Meiryo UI" w:eastAsia="Meiryo UI" w:hAnsi="Meiryo UI" w:hint="eastAsia"/>
          <w:sz w:val="24"/>
          <w:szCs w:val="24"/>
        </w:rPr>
        <w:t>【回答】</w:t>
      </w:r>
    </w:p>
    <w:p w14:paraId="4E68DDD2" w14:textId="508DDF31" w:rsidR="008D188A" w:rsidRPr="00FB0F95" w:rsidRDefault="00185291" w:rsidP="00687EAA">
      <w:pPr>
        <w:spacing w:line="0" w:lineRule="atLeast"/>
        <w:ind w:leftChars="300" w:left="630" w:firstLineChars="100" w:firstLine="240"/>
        <w:rPr>
          <w:rFonts w:ascii="Meiryo UI" w:eastAsia="Meiryo UI" w:hAnsi="Meiryo UI"/>
          <w:sz w:val="24"/>
          <w:szCs w:val="24"/>
        </w:rPr>
      </w:pPr>
      <w:r w:rsidRPr="00FB0F95">
        <w:rPr>
          <w:rFonts w:ascii="Meiryo UI" w:eastAsia="Meiryo UI" w:hAnsi="Meiryo UI" w:hint="eastAsia"/>
          <w:sz w:val="24"/>
          <w:szCs w:val="24"/>
        </w:rPr>
        <w:t>病院等</w:t>
      </w:r>
      <w:r w:rsidR="008D188A" w:rsidRPr="00FB0F95">
        <w:rPr>
          <w:rFonts w:ascii="Meiryo UI" w:eastAsia="Meiryo UI" w:hAnsi="Meiryo UI" w:hint="eastAsia"/>
          <w:sz w:val="24"/>
          <w:szCs w:val="24"/>
        </w:rPr>
        <w:t>が保有する個人情報に係る開示等請求は、当該病院等を運営する地方公共団体の機関</w:t>
      </w:r>
      <w:r w:rsidR="00402C9D">
        <w:rPr>
          <w:rFonts w:ascii="Meiryo UI" w:eastAsia="Meiryo UI" w:hAnsi="Meiryo UI" w:hint="eastAsia"/>
          <w:sz w:val="24"/>
          <w:szCs w:val="24"/>
        </w:rPr>
        <w:t>［</w:t>
      </w:r>
      <w:r w:rsidR="00AF18DF" w:rsidRPr="00FB0F95">
        <w:rPr>
          <w:rFonts w:ascii="Meiryo UI" w:eastAsia="Meiryo UI" w:hAnsi="Meiryo UI" w:hint="eastAsia"/>
          <w:sz w:val="24"/>
          <w:szCs w:val="24"/>
        </w:rPr>
        <w:t>第</w:t>
      </w:r>
      <w:r w:rsidR="008D188A" w:rsidRPr="00FB0F95">
        <w:rPr>
          <w:rFonts w:ascii="Meiryo UI" w:eastAsia="Meiryo UI" w:hAnsi="Meiryo UI" w:hint="eastAsia"/>
          <w:sz w:val="24"/>
          <w:szCs w:val="24"/>
        </w:rPr>
        <w:t>２条第</w:t>
      </w:r>
      <w:r w:rsidR="008D188A" w:rsidRPr="00FB0F95">
        <w:rPr>
          <w:rFonts w:ascii="Meiryo UI" w:eastAsia="Meiryo UI" w:hAnsi="Meiryo UI"/>
          <w:sz w:val="24"/>
          <w:szCs w:val="24"/>
        </w:rPr>
        <w:t>11項第2号</w:t>
      </w:r>
      <w:r w:rsidR="00402C9D">
        <w:rPr>
          <w:rFonts w:ascii="Meiryo UI" w:eastAsia="Meiryo UI" w:hAnsi="Meiryo UI" w:hint="eastAsia"/>
          <w:sz w:val="24"/>
          <w:szCs w:val="24"/>
        </w:rPr>
        <w:t>］</w:t>
      </w:r>
      <w:r w:rsidR="008D188A" w:rsidRPr="00FB0F95">
        <w:rPr>
          <w:rFonts w:ascii="Meiryo UI" w:eastAsia="Meiryo UI" w:hAnsi="Meiryo UI" w:hint="eastAsia"/>
          <w:sz w:val="24"/>
          <w:szCs w:val="24"/>
        </w:rPr>
        <w:t>又は地方独立行政法人に対して行うこととなります。</w:t>
      </w:r>
    </w:p>
    <w:p w14:paraId="2812A3D2" w14:textId="77777777" w:rsidR="008D188A" w:rsidRPr="00FB0F95" w:rsidRDefault="008D188A" w:rsidP="00687EAA">
      <w:pPr>
        <w:spacing w:line="0" w:lineRule="atLeast"/>
        <w:ind w:leftChars="300" w:left="630" w:firstLineChars="100" w:firstLine="240"/>
        <w:rPr>
          <w:rFonts w:ascii="Meiryo UI" w:eastAsia="Meiryo UI" w:hAnsi="Meiryo UI"/>
          <w:sz w:val="24"/>
          <w:szCs w:val="24"/>
        </w:rPr>
      </w:pPr>
      <w:r w:rsidRPr="00FB0F95">
        <w:rPr>
          <w:rFonts w:ascii="Meiryo UI" w:eastAsia="Meiryo UI" w:hAnsi="Meiryo UI" w:hint="eastAsia"/>
          <w:sz w:val="24"/>
          <w:szCs w:val="24"/>
        </w:rPr>
        <w:t>例えば、市長部局の一組織である病院等が保有する個人情報に係る開示等請求は、委任が行われていない限り、当該市長に対して行うこととなり、公営企業法第７条の管理者を設置している公営企業の病院であれば当該管理者に対して行うこととなります。</w:t>
      </w:r>
    </w:p>
    <w:p w14:paraId="6E2383A8" w14:textId="1A3C4BF7" w:rsidR="008D188A" w:rsidRPr="00FB0F95" w:rsidRDefault="008D188A" w:rsidP="00687EAA">
      <w:pPr>
        <w:spacing w:line="0" w:lineRule="atLeast"/>
        <w:ind w:leftChars="300" w:left="630" w:firstLineChars="100" w:firstLine="240"/>
        <w:rPr>
          <w:rFonts w:ascii="Meiryo UI" w:eastAsia="Meiryo UI" w:hAnsi="Meiryo UI"/>
          <w:sz w:val="24"/>
          <w:szCs w:val="24"/>
        </w:rPr>
      </w:pPr>
      <w:r w:rsidRPr="00FB0F95">
        <w:rPr>
          <w:rFonts w:ascii="Meiryo UI" w:eastAsia="Meiryo UI" w:hAnsi="Meiryo UI" w:hint="eastAsia"/>
          <w:sz w:val="24"/>
          <w:szCs w:val="24"/>
        </w:rPr>
        <w:t>審査請求については、行政不服審査法第4条の特例が定められていない限り、開示等の決定を行った地方公共団体の機関</w:t>
      </w:r>
      <w:r w:rsidR="00926A2C" w:rsidRPr="00FB0F95">
        <w:rPr>
          <w:rFonts w:ascii="Meiryo UI" w:eastAsia="Meiryo UI" w:hAnsi="Meiryo UI" w:hint="eastAsia"/>
          <w:sz w:val="24"/>
          <w:szCs w:val="24"/>
        </w:rPr>
        <w:t>（公営企業法第７条の管理者を含</w:t>
      </w:r>
      <w:r w:rsidR="00926A2C" w:rsidRPr="00FB0F95">
        <w:rPr>
          <w:rFonts w:ascii="Meiryo UI" w:eastAsia="Meiryo UI" w:hAnsi="Meiryo UI" w:hint="eastAsia"/>
          <w:sz w:val="24"/>
          <w:szCs w:val="24"/>
        </w:rPr>
        <w:lastRenderedPageBreak/>
        <w:t>む。）</w:t>
      </w:r>
      <w:r w:rsidRPr="00FB0F95">
        <w:rPr>
          <w:rFonts w:ascii="Meiryo UI" w:eastAsia="Meiryo UI" w:hAnsi="Meiryo UI" w:hint="eastAsia"/>
          <w:sz w:val="24"/>
          <w:szCs w:val="24"/>
        </w:rPr>
        <w:t>又は地方独立行政法人に対して行うこととなります。</w:t>
      </w:r>
    </w:p>
    <w:p w14:paraId="60876096" w14:textId="6E910D78" w:rsidR="008D188A" w:rsidRPr="00FB0F95" w:rsidRDefault="008D188A" w:rsidP="008D188A">
      <w:pPr>
        <w:tabs>
          <w:tab w:val="left" w:pos="3564"/>
        </w:tabs>
        <w:spacing w:line="0" w:lineRule="atLeast"/>
        <w:rPr>
          <w:rFonts w:ascii="Meiryo UI" w:eastAsia="Meiryo UI" w:hAnsi="Meiryo UI"/>
          <w:sz w:val="24"/>
          <w:szCs w:val="24"/>
        </w:rPr>
      </w:pPr>
      <w:r w:rsidRPr="00FB0F95">
        <w:rPr>
          <w:rFonts w:ascii="Meiryo UI" w:eastAsia="Meiryo UI" w:hAnsi="Meiryo UI"/>
          <w:sz w:val="24"/>
          <w:szCs w:val="24"/>
        </w:rPr>
        <w:tab/>
      </w:r>
    </w:p>
    <w:p w14:paraId="44914890" w14:textId="03F72E1D" w:rsidR="008D188A" w:rsidRPr="00FB0F95" w:rsidRDefault="00687EAA"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11" w:name="_Toc75307718"/>
      <w:r w:rsidR="008D188A" w:rsidRPr="00FB0F95">
        <w:rPr>
          <w:rFonts w:ascii="Meiryo UI" w:eastAsia="Meiryo UI" w:hAnsi="Meiryo UI" w:hint="eastAsia"/>
          <w:sz w:val="24"/>
          <w:szCs w:val="24"/>
        </w:rPr>
        <w:t>病院事業を行う地方独立行政法人が、介護事業やリハビリ事業を行っている場合、これらの事業に係る個人情報の取扱いには、民間規律と公的規律のいずれが適用されるのか。</w:t>
      </w:r>
      <w:bookmarkEnd w:id="11"/>
    </w:p>
    <w:p w14:paraId="14998FA3" w14:textId="4D8BE78E" w:rsidR="008D188A" w:rsidRPr="00FB0F95" w:rsidRDefault="008D188A" w:rsidP="00687EAA">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62281317" w14:textId="4DBEA9DB" w:rsidR="008D188A" w:rsidRDefault="008D188A" w:rsidP="00687EA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病院事業を行う地方独立行政法人は、法人単位で、その全体が規律移行することから、当該地方独立行政法人が病院事業</w:t>
      </w:r>
      <w:r w:rsidR="00583223">
        <w:rPr>
          <w:rFonts w:ascii="Meiryo UI" w:eastAsia="Meiryo UI" w:hAnsi="Meiryo UI" w:hint="eastAsia"/>
          <w:sz w:val="24"/>
          <w:szCs w:val="24"/>
        </w:rPr>
        <w:t>に附帯して</w:t>
      </w:r>
      <w:r w:rsidRPr="00FB0F95">
        <w:rPr>
          <w:rFonts w:ascii="Meiryo UI" w:eastAsia="Meiryo UI" w:hAnsi="Meiryo UI" w:hint="eastAsia"/>
          <w:sz w:val="24"/>
          <w:szCs w:val="24"/>
        </w:rPr>
        <w:t>介護事業やリハビリ事業を行っている場合についても、これらの事業を含む全ての業務について民間規律</w:t>
      </w:r>
      <w:r w:rsidR="00C73B52" w:rsidRPr="00FB0F95">
        <w:rPr>
          <w:rFonts w:ascii="Meiryo UI" w:eastAsia="Meiryo UI" w:hAnsi="Meiryo UI" w:hint="eastAsia"/>
          <w:sz w:val="24"/>
          <w:szCs w:val="24"/>
        </w:rPr>
        <w:t>（開示請求等に関する規律を除く。以下同じ。）</w:t>
      </w:r>
      <w:r w:rsidRPr="00FB0F95">
        <w:rPr>
          <w:rFonts w:ascii="Meiryo UI" w:eastAsia="Meiryo UI" w:hAnsi="Meiryo UI" w:hint="eastAsia"/>
          <w:sz w:val="24"/>
          <w:szCs w:val="24"/>
        </w:rPr>
        <w:t>が適用されることとなります。</w:t>
      </w:r>
    </w:p>
    <w:p w14:paraId="02625075" w14:textId="264FE2A1" w:rsidR="00583223" w:rsidRPr="00FB0F95" w:rsidRDefault="00583223" w:rsidP="00687EAA">
      <w:pPr>
        <w:spacing w:line="0" w:lineRule="atLeast"/>
        <w:ind w:leftChars="200" w:left="420" w:firstLineChars="100" w:firstLine="240"/>
        <w:rPr>
          <w:rFonts w:ascii="Meiryo UI" w:eastAsia="Meiryo UI" w:hAnsi="Meiryo UI"/>
          <w:sz w:val="24"/>
          <w:szCs w:val="24"/>
        </w:rPr>
      </w:pPr>
      <w:r w:rsidRPr="00583223">
        <w:rPr>
          <w:rFonts w:ascii="Meiryo UI" w:eastAsia="Meiryo UI" w:hAnsi="Meiryo UI" w:hint="eastAsia"/>
          <w:sz w:val="24"/>
          <w:szCs w:val="24"/>
        </w:rPr>
        <w:t>なお、地方独立行政法人法は、病院事業及びこれに附帯する業務以外の業務を行ってはならないとされております（同法第</w:t>
      </w:r>
      <w:r w:rsidRPr="00583223">
        <w:rPr>
          <w:rFonts w:ascii="Meiryo UI" w:eastAsia="Meiryo UI" w:hAnsi="Meiryo UI"/>
          <w:sz w:val="24"/>
          <w:szCs w:val="24"/>
        </w:rPr>
        <w:t>82条）。</w:t>
      </w:r>
    </w:p>
    <w:p w14:paraId="36714002" w14:textId="77777777" w:rsidR="008D188A" w:rsidRPr="00FB0F95" w:rsidRDefault="008D188A" w:rsidP="008D188A">
      <w:pPr>
        <w:spacing w:line="0" w:lineRule="atLeast"/>
        <w:rPr>
          <w:rFonts w:ascii="Meiryo UI" w:eastAsia="Meiryo UI" w:hAnsi="Meiryo UI"/>
          <w:sz w:val="24"/>
          <w:szCs w:val="24"/>
        </w:rPr>
      </w:pPr>
      <w:r w:rsidRPr="00FB0F95">
        <w:rPr>
          <w:rFonts w:ascii="Meiryo UI" w:eastAsia="Meiryo UI" w:hAnsi="Meiryo UI" w:hint="eastAsia"/>
          <w:sz w:val="24"/>
          <w:szCs w:val="24"/>
        </w:rPr>
        <w:t xml:space="preserve">　　</w:t>
      </w:r>
    </w:p>
    <w:p w14:paraId="31B160B9" w14:textId="3CB0BF3D" w:rsidR="008D188A" w:rsidRPr="00FB0F95" w:rsidRDefault="00687EAA"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12" w:name="_Toc75307719"/>
      <w:r w:rsidR="008D188A" w:rsidRPr="00FB0F95">
        <w:rPr>
          <w:rFonts w:ascii="Meiryo UI" w:eastAsia="Meiryo UI" w:hAnsi="Meiryo UI" w:hint="eastAsia"/>
          <w:sz w:val="24"/>
          <w:szCs w:val="24"/>
        </w:rPr>
        <w:t>地方公共団体又は地方独立行政法人が運営する高等専門学校は、民間規律と公的規律のいずれが適用されるのか。</w:t>
      </w:r>
      <w:bookmarkEnd w:id="12"/>
    </w:p>
    <w:p w14:paraId="7CD8646F" w14:textId="6FD94808" w:rsidR="008D188A" w:rsidRPr="00FB0F95" w:rsidRDefault="008D188A" w:rsidP="00687EAA">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633AA86A" w14:textId="77777777" w:rsidR="00F03892" w:rsidRPr="00FB0F95" w:rsidRDefault="008D188A" w:rsidP="00687EA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地方公共団体が運営する高等専門学校は、国立の高等専門学校と同様、規律移行の対象とはされておらず、公的規律が適用されることとなります。</w:t>
      </w:r>
    </w:p>
    <w:p w14:paraId="3B0814B1" w14:textId="37E83B60" w:rsidR="008D188A" w:rsidRPr="00FB0F95" w:rsidRDefault="008D188A" w:rsidP="00687EA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地方独立行政法人が運営する高等専門学校は、大学とともに設置されるものであり（地方独立行政法人法第21条第2号）、法人単位で、その全体が規律移行することから、当該地方独立行政法人の全ての業務について民間規律が適用されることとなります。</w:t>
      </w:r>
    </w:p>
    <w:p w14:paraId="400EA32B" w14:textId="77777777" w:rsidR="008D188A" w:rsidRPr="00FB0F95" w:rsidRDefault="008D188A" w:rsidP="008D188A">
      <w:pPr>
        <w:spacing w:line="0" w:lineRule="atLeast"/>
        <w:rPr>
          <w:rFonts w:ascii="Meiryo UI" w:eastAsia="Meiryo UI" w:hAnsi="Meiryo UI"/>
          <w:sz w:val="24"/>
          <w:szCs w:val="24"/>
        </w:rPr>
      </w:pPr>
    </w:p>
    <w:p w14:paraId="0C966C6F" w14:textId="1D0151D5" w:rsidR="008D188A" w:rsidRPr="00FB0F95" w:rsidRDefault="00687EAA"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13" w:name="_Toc75307720"/>
      <w:r w:rsidR="008D188A" w:rsidRPr="00FB0F95">
        <w:rPr>
          <w:rFonts w:ascii="Meiryo UI" w:eastAsia="Meiryo UI" w:hAnsi="Meiryo UI" w:hint="eastAsia"/>
          <w:sz w:val="24"/>
          <w:szCs w:val="24"/>
        </w:rPr>
        <w:t>病院は、</w:t>
      </w:r>
      <w:r w:rsidR="00AF18DF" w:rsidRPr="00FB0F95">
        <w:rPr>
          <w:rFonts w:ascii="Meiryo UI" w:eastAsia="Meiryo UI" w:hAnsi="Meiryo UI" w:hint="eastAsia"/>
          <w:sz w:val="24"/>
          <w:szCs w:val="24"/>
        </w:rPr>
        <w:t>第</w:t>
      </w:r>
      <w:r w:rsidR="008D188A" w:rsidRPr="00FB0F95">
        <w:rPr>
          <w:rFonts w:ascii="Meiryo UI" w:eastAsia="Meiryo UI" w:hAnsi="Meiryo UI" w:hint="eastAsia"/>
          <w:sz w:val="24"/>
          <w:szCs w:val="24"/>
        </w:rPr>
        <w:t>16条第8項の「学術研究機関等」に該当するのか。</w:t>
      </w:r>
      <w:bookmarkEnd w:id="13"/>
    </w:p>
    <w:p w14:paraId="01CAA091" w14:textId="0FA1BFA4" w:rsidR="008D188A" w:rsidRPr="00FB0F95" w:rsidRDefault="008D188A" w:rsidP="00687EAA">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59F4C15F" w14:textId="1C9F742C" w:rsidR="006F7265" w:rsidRDefault="00477020" w:rsidP="00A52472">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病院</w:t>
      </w:r>
      <w:r w:rsidR="00BE15E0" w:rsidRPr="00BE15E0">
        <w:rPr>
          <w:rFonts w:ascii="Meiryo UI" w:eastAsia="Meiryo UI" w:hAnsi="Meiryo UI" w:hint="eastAsia"/>
          <w:sz w:val="24"/>
          <w:szCs w:val="24"/>
        </w:rPr>
        <w:t>・診療所等の患者に対し直接医療を提供する事業者</w:t>
      </w:r>
      <w:r w:rsidRPr="00FB0F95">
        <w:rPr>
          <w:rFonts w:ascii="Meiryo UI" w:eastAsia="Meiryo UI" w:hAnsi="Meiryo UI" w:hint="eastAsia"/>
          <w:sz w:val="24"/>
          <w:szCs w:val="24"/>
        </w:rPr>
        <w:t>は第</w:t>
      </w:r>
      <w:r w:rsidRPr="00FB0F95">
        <w:rPr>
          <w:rFonts w:ascii="Meiryo UI" w:eastAsia="Meiryo UI" w:hAnsi="Meiryo UI"/>
          <w:sz w:val="24"/>
          <w:szCs w:val="24"/>
        </w:rPr>
        <w:t>16条第8項の「学術研究機関等」に該当しませんが、例えば、大学附属病院</w:t>
      </w:r>
      <w:r w:rsidR="00BE15E0" w:rsidRPr="00BE15E0">
        <w:rPr>
          <w:rFonts w:ascii="Meiryo UI" w:eastAsia="Meiryo UI" w:hAnsi="Meiryo UI" w:hint="eastAsia"/>
          <w:sz w:val="24"/>
          <w:szCs w:val="24"/>
        </w:rPr>
        <w:t>のように患者に対して直接医療を提供する機関であっても</w:t>
      </w:r>
      <w:r w:rsidRPr="00FB0F95">
        <w:rPr>
          <w:rFonts w:ascii="Meiryo UI" w:eastAsia="Meiryo UI" w:hAnsi="Meiryo UI"/>
          <w:sz w:val="24"/>
          <w:szCs w:val="24"/>
        </w:rPr>
        <w:t>学術研究機関である大学</w:t>
      </w:r>
      <w:r w:rsidR="00B56BCB">
        <w:rPr>
          <w:rFonts w:ascii="Meiryo UI" w:eastAsia="Meiryo UI" w:hAnsi="Meiryo UI" w:hint="eastAsia"/>
          <w:sz w:val="24"/>
          <w:szCs w:val="24"/>
        </w:rPr>
        <w:t>法人</w:t>
      </w:r>
      <w:r w:rsidRPr="00FB0F95">
        <w:rPr>
          <w:rFonts w:ascii="Meiryo UI" w:eastAsia="Meiryo UI" w:hAnsi="Meiryo UI"/>
          <w:sz w:val="24"/>
          <w:szCs w:val="24"/>
        </w:rPr>
        <w:t>の一部</w:t>
      </w:r>
      <w:r w:rsidR="00B56BCB">
        <w:rPr>
          <w:rFonts w:ascii="Meiryo UI" w:eastAsia="Meiryo UI" w:hAnsi="Meiryo UI" w:hint="eastAsia"/>
          <w:sz w:val="24"/>
          <w:szCs w:val="24"/>
        </w:rPr>
        <w:t>門</w:t>
      </w:r>
      <w:r w:rsidRPr="00FB0F95">
        <w:rPr>
          <w:rFonts w:ascii="Meiryo UI" w:eastAsia="Meiryo UI" w:hAnsi="Meiryo UI"/>
          <w:sz w:val="24"/>
          <w:szCs w:val="24"/>
        </w:rPr>
        <w:t>である場合</w:t>
      </w:r>
      <w:r w:rsidR="004D6446">
        <w:rPr>
          <w:rFonts w:ascii="Meiryo UI" w:eastAsia="Meiryo UI" w:hAnsi="Meiryo UI" w:hint="eastAsia"/>
          <w:sz w:val="24"/>
          <w:szCs w:val="24"/>
        </w:rPr>
        <w:t>に</w:t>
      </w:r>
      <w:r w:rsidRPr="00FB0F95">
        <w:rPr>
          <w:rFonts w:ascii="Meiryo UI" w:eastAsia="Meiryo UI" w:hAnsi="Meiryo UI"/>
          <w:sz w:val="24"/>
          <w:szCs w:val="24"/>
        </w:rPr>
        <w:t>は</w:t>
      </w:r>
      <w:r w:rsidR="004D6446">
        <w:rPr>
          <w:rFonts w:ascii="Meiryo UI" w:eastAsia="Meiryo UI" w:hAnsi="Meiryo UI" w:hint="eastAsia"/>
          <w:sz w:val="24"/>
          <w:szCs w:val="24"/>
        </w:rPr>
        <w:t>、大学</w:t>
      </w:r>
      <w:r w:rsidR="00B56BCB">
        <w:rPr>
          <w:rFonts w:ascii="Meiryo UI" w:eastAsia="Meiryo UI" w:hAnsi="Meiryo UI" w:hint="eastAsia"/>
          <w:sz w:val="24"/>
          <w:szCs w:val="24"/>
        </w:rPr>
        <w:t>法人</w:t>
      </w:r>
      <w:r w:rsidR="004D6446">
        <w:rPr>
          <w:rFonts w:ascii="Meiryo UI" w:eastAsia="Meiryo UI" w:hAnsi="Meiryo UI" w:hint="eastAsia"/>
          <w:sz w:val="24"/>
          <w:szCs w:val="24"/>
        </w:rPr>
        <w:t>全体として</w:t>
      </w:r>
      <w:r w:rsidR="00B56BCB" w:rsidRPr="00B56BCB">
        <w:rPr>
          <w:rFonts w:ascii="Meiryo UI" w:eastAsia="Meiryo UI" w:hAnsi="Meiryo UI" w:hint="eastAsia"/>
          <w:sz w:val="24"/>
          <w:szCs w:val="24"/>
        </w:rPr>
        <w:t>「学術研究」を主たる目的とする機関として、</w:t>
      </w:r>
      <w:r w:rsidRPr="00FB0F95">
        <w:rPr>
          <w:rFonts w:ascii="Meiryo UI" w:eastAsia="Meiryo UI" w:hAnsi="Meiryo UI"/>
          <w:sz w:val="24"/>
          <w:szCs w:val="24"/>
        </w:rPr>
        <w:t>「学術研究機関等」に該当します。</w:t>
      </w:r>
    </w:p>
    <w:p w14:paraId="16194F3A" w14:textId="1B9B66F3" w:rsidR="00F03892" w:rsidRPr="00FB0F95" w:rsidRDefault="006F7265" w:rsidP="00A52472">
      <w:pPr>
        <w:spacing w:line="0" w:lineRule="atLeast"/>
        <w:ind w:leftChars="200" w:left="420" w:firstLineChars="100" w:firstLine="240"/>
        <w:rPr>
          <w:rFonts w:ascii="Meiryo UI" w:eastAsia="Meiryo UI" w:hAnsi="Meiryo UI"/>
          <w:sz w:val="24"/>
          <w:szCs w:val="24"/>
        </w:rPr>
      </w:pPr>
      <w:r>
        <w:rPr>
          <w:rFonts w:ascii="Meiryo UI" w:eastAsia="Meiryo UI" w:hAnsi="Meiryo UI" w:hint="eastAsia"/>
          <w:sz w:val="24"/>
          <w:szCs w:val="24"/>
        </w:rPr>
        <w:t>なお、学術研究機関等による個人情報の取扱いに係る例外規定［第18条第3項第5号及び第6号、第20条第2項第5号及び第6号、第27条第1項第6号及び第7号］の適用に当たっては、対象となる個人情報が「学術研究目的」で</w:t>
      </w:r>
      <w:r>
        <w:rPr>
          <w:rFonts w:ascii="Meiryo UI" w:eastAsia="Meiryo UI" w:hAnsi="Meiryo UI" w:hint="eastAsia"/>
          <w:sz w:val="24"/>
          <w:szCs w:val="24"/>
        </w:rPr>
        <w:lastRenderedPageBreak/>
        <w:t>取り扱われる必要があ</w:t>
      </w:r>
      <w:r w:rsidR="004D6446">
        <w:rPr>
          <w:rFonts w:ascii="Meiryo UI" w:eastAsia="Meiryo UI" w:hAnsi="Meiryo UI" w:hint="eastAsia"/>
          <w:sz w:val="24"/>
          <w:szCs w:val="24"/>
        </w:rPr>
        <w:t>るため、</w:t>
      </w:r>
      <w:r w:rsidR="004D6446" w:rsidRPr="004D6446">
        <w:rPr>
          <w:rFonts w:ascii="Meiryo UI" w:eastAsia="Meiryo UI" w:hAnsi="Meiryo UI" w:hint="eastAsia"/>
          <w:sz w:val="24"/>
          <w:szCs w:val="24"/>
        </w:rPr>
        <w:t>大学附属病院を含む大学における個人情報の取扱いであっても、「学術研究目的」に該当しない場合には、これらの例外規定の対象にはなりません。</w:t>
      </w:r>
    </w:p>
    <w:p w14:paraId="0CB7060E" w14:textId="77777777" w:rsidR="008D188A" w:rsidRPr="00FB0F95" w:rsidRDefault="008D188A" w:rsidP="008D188A">
      <w:pPr>
        <w:spacing w:line="0" w:lineRule="atLeast"/>
        <w:rPr>
          <w:rFonts w:ascii="Meiryo UI" w:eastAsia="Meiryo UI" w:hAnsi="Meiryo UI"/>
          <w:sz w:val="24"/>
          <w:szCs w:val="24"/>
        </w:rPr>
      </w:pPr>
    </w:p>
    <w:p w14:paraId="646FF4DD" w14:textId="5AE8CA46" w:rsidR="008D188A" w:rsidRPr="00FB0F95" w:rsidRDefault="00687EAA"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14" w:name="_Toc75307721"/>
      <w:r w:rsidR="008D188A" w:rsidRPr="00FB0F95">
        <w:rPr>
          <w:rFonts w:ascii="Meiryo UI" w:eastAsia="Meiryo UI" w:hAnsi="Meiryo UI" w:hint="eastAsia"/>
          <w:sz w:val="24"/>
          <w:szCs w:val="24"/>
        </w:rPr>
        <w:t>博物館を運営する地方独立行政法人（地方独立行政法人法第21条第6号、地方独立行政法人法施行令第6条第３号）が、その業務の一環として試験研究を行う場合、民間規律と公的規律のいずれが適用されるのか。</w:t>
      </w:r>
      <w:bookmarkEnd w:id="14"/>
    </w:p>
    <w:p w14:paraId="19286098" w14:textId="77777777" w:rsidR="00F03892" w:rsidRPr="00FB0F95" w:rsidRDefault="008D188A" w:rsidP="00687EAA">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73493A92" w14:textId="2D4B8C70" w:rsidR="00F03892" w:rsidRPr="00FB0F95" w:rsidRDefault="008D188A" w:rsidP="00687EA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規律移行の対象となる地方独立行政法人は、試験研究（地方独立行政法人法第</w:t>
      </w:r>
      <w:r w:rsidRPr="00FB0F95">
        <w:rPr>
          <w:rFonts w:ascii="Meiryo UI" w:eastAsia="Meiryo UI" w:hAnsi="Meiryo UI"/>
          <w:sz w:val="24"/>
          <w:szCs w:val="24"/>
        </w:rPr>
        <w:t>21条第１号</w:t>
      </w:r>
      <w:r w:rsidRPr="00FB0F95">
        <w:rPr>
          <w:rFonts w:ascii="Meiryo UI" w:eastAsia="Meiryo UI" w:hAnsi="Meiryo UI" w:hint="eastAsia"/>
          <w:sz w:val="24"/>
          <w:szCs w:val="24"/>
        </w:rPr>
        <w:t>）を主たる目的とするもの、大学等</w:t>
      </w:r>
      <w:r w:rsidR="00BA732E" w:rsidRPr="00FB0F95">
        <w:rPr>
          <w:rFonts w:ascii="Meiryo UI" w:eastAsia="Meiryo UI" w:hAnsi="Meiryo UI" w:hint="eastAsia"/>
          <w:sz w:val="24"/>
          <w:szCs w:val="24"/>
        </w:rPr>
        <w:t>の設置・管理等</w:t>
      </w:r>
      <w:r w:rsidRPr="00FB0F95">
        <w:rPr>
          <w:rFonts w:ascii="Meiryo UI" w:eastAsia="Meiryo UI" w:hAnsi="Meiryo UI" w:hint="eastAsia"/>
          <w:sz w:val="24"/>
          <w:szCs w:val="24"/>
        </w:rPr>
        <w:t>（同第2号）を目的とするもの、病院事業</w:t>
      </w:r>
      <w:r w:rsidR="00BA732E" w:rsidRPr="00FB0F95">
        <w:rPr>
          <w:rFonts w:ascii="Meiryo UI" w:eastAsia="Meiryo UI" w:hAnsi="Meiryo UI" w:hint="eastAsia"/>
          <w:sz w:val="24"/>
          <w:szCs w:val="24"/>
        </w:rPr>
        <w:t>の経営</w:t>
      </w:r>
      <w:r w:rsidRPr="00FB0F95">
        <w:rPr>
          <w:rFonts w:ascii="Meiryo UI" w:eastAsia="Meiryo UI" w:hAnsi="Meiryo UI" w:hint="eastAsia"/>
          <w:sz w:val="24"/>
          <w:szCs w:val="24"/>
        </w:rPr>
        <w:t>（同</w:t>
      </w:r>
      <w:r w:rsidRPr="00FB0F95">
        <w:rPr>
          <w:rFonts w:ascii="Meiryo UI" w:eastAsia="Meiryo UI" w:hAnsi="Meiryo UI"/>
          <w:sz w:val="24"/>
          <w:szCs w:val="24"/>
        </w:rPr>
        <w:t>第</w:t>
      </w:r>
      <w:r w:rsidRPr="00FB0F95">
        <w:rPr>
          <w:rFonts w:ascii="Meiryo UI" w:eastAsia="Meiryo UI" w:hAnsi="Meiryo UI" w:hint="eastAsia"/>
          <w:sz w:val="24"/>
          <w:szCs w:val="24"/>
        </w:rPr>
        <w:t>３</w:t>
      </w:r>
      <w:r w:rsidRPr="00FB0F95">
        <w:rPr>
          <w:rFonts w:ascii="Meiryo UI" w:eastAsia="Meiryo UI" w:hAnsi="Meiryo UI"/>
          <w:sz w:val="24"/>
          <w:szCs w:val="24"/>
        </w:rPr>
        <w:t>号</w:t>
      </w:r>
      <w:r w:rsidRPr="00FB0F95">
        <w:rPr>
          <w:rFonts w:ascii="Meiryo UI" w:eastAsia="Meiryo UI" w:hAnsi="Meiryo UI" w:hint="eastAsia"/>
          <w:sz w:val="24"/>
          <w:szCs w:val="24"/>
        </w:rPr>
        <w:t>チ）を目的とするものに限定されており</w:t>
      </w:r>
      <w:r w:rsidRPr="00FB0F95">
        <w:rPr>
          <w:rFonts w:ascii="Meiryo UI" w:eastAsia="Meiryo UI" w:hAnsi="Meiryo UI"/>
          <w:sz w:val="24"/>
          <w:szCs w:val="24"/>
        </w:rPr>
        <w:t>、</w:t>
      </w:r>
      <w:r w:rsidRPr="00FB0F95">
        <w:rPr>
          <w:rFonts w:ascii="Meiryo UI" w:eastAsia="Meiryo UI" w:hAnsi="Meiryo UI" w:hint="eastAsia"/>
          <w:sz w:val="24"/>
          <w:szCs w:val="24"/>
        </w:rPr>
        <w:t>博物館（同</w:t>
      </w:r>
      <w:r w:rsidRPr="00FB0F95">
        <w:rPr>
          <w:rFonts w:ascii="Meiryo UI" w:eastAsia="Meiryo UI" w:hAnsi="Meiryo UI"/>
          <w:sz w:val="24"/>
          <w:szCs w:val="24"/>
        </w:rPr>
        <w:t>第</w:t>
      </w:r>
      <w:r w:rsidRPr="00FB0F95">
        <w:rPr>
          <w:rFonts w:ascii="Meiryo UI" w:eastAsia="Meiryo UI" w:hAnsi="Meiryo UI" w:hint="eastAsia"/>
          <w:sz w:val="24"/>
          <w:szCs w:val="24"/>
        </w:rPr>
        <w:t>６</w:t>
      </w:r>
      <w:r w:rsidRPr="00FB0F95">
        <w:rPr>
          <w:rFonts w:ascii="Meiryo UI" w:eastAsia="Meiryo UI" w:hAnsi="Meiryo UI"/>
          <w:sz w:val="24"/>
          <w:szCs w:val="24"/>
        </w:rPr>
        <w:t>号、地方独立行政法人法施行令第</w:t>
      </w:r>
      <w:r w:rsidRPr="00FB0F95">
        <w:rPr>
          <w:rFonts w:ascii="Meiryo UI" w:eastAsia="Meiryo UI" w:hAnsi="Meiryo UI" w:hint="eastAsia"/>
          <w:sz w:val="24"/>
          <w:szCs w:val="24"/>
        </w:rPr>
        <w:t>６</w:t>
      </w:r>
      <w:r w:rsidRPr="00FB0F95">
        <w:rPr>
          <w:rFonts w:ascii="Meiryo UI" w:eastAsia="Meiryo UI" w:hAnsi="Meiryo UI"/>
          <w:sz w:val="24"/>
          <w:szCs w:val="24"/>
        </w:rPr>
        <w:t>条第</w:t>
      </w:r>
      <w:r w:rsidRPr="00FB0F95">
        <w:rPr>
          <w:rFonts w:ascii="Meiryo UI" w:eastAsia="Meiryo UI" w:hAnsi="Meiryo UI" w:hint="eastAsia"/>
          <w:sz w:val="24"/>
          <w:szCs w:val="24"/>
        </w:rPr>
        <w:t>３</w:t>
      </w:r>
      <w:r w:rsidRPr="00FB0F95">
        <w:rPr>
          <w:rFonts w:ascii="Meiryo UI" w:eastAsia="Meiryo UI" w:hAnsi="Meiryo UI"/>
          <w:sz w:val="24"/>
          <w:szCs w:val="24"/>
        </w:rPr>
        <w:t>号）</w:t>
      </w:r>
      <w:r w:rsidRPr="00FB0F95">
        <w:rPr>
          <w:rFonts w:ascii="Meiryo UI" w:eastAsia="Meiryo UI" w:hAnsi="Meiryo UI" w:hint="eastAsia"/>
          <w:sz w:val="24"/>
          <w:szCs w:val="24"/>
        </w:rPr>
        <w:t>を運営する地方独立行政法人には公的規律が適用されることとなります。</w:t>
      </w:r>
    </w:p>
    <w:p w14:paraId="1225D101" w14:textId="5C3EE0F7" w:rsidR="008D188A" w:rsidRPr="00FB0F95" w:rsidRDefault="008D188A" w:rsidP="00687EA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試験研究については、他業との禁止規定が無く、一の地方独立行政法人が、試験研究と他の業務を行うことも考えられることから、規律移行の対象についても、試験研究を「主たる目的とするもの」とされています。</w:t>
      </w:r>
      <w:r w:rsidRPr="00FB0F95">
        <w:rPr>
          <w:rFonts w:ascii="Meiryo UI" w:eastAsia="Meiryo UI" w:hAnsi="Meiryo UI"/>
          <w:sz w:val="24"/>
          <w:szCs w:val="24"/>
        </w:rPr>
        <w:t>博物館を運営する地方独立行政法人</w:t>
      </w:r>
      <w:r w:rsidRPr="00FB0F95">
        <w:rPr>
          <w:rFonts w:ascii="Meiryo UI" w:eastAsia="Meiryo UI" w:hAnsi="Meiryo UI" w:hint="eastAsia"/>
          <w:sz w:val="24"/>
          <w:szCs w:val="24"/>
        </w:rPr>
        <w:t>がその業務の一環として試験研究を行う場合は、当該地方独立行政法人が試験研究を「主たる目的」としているのであれば民間規律が適用されることとなります。</w:t>
      </w:r>
    </w:p>
    <w:p w14:paraId="4FCFDE37" w14:textId="77777777" w:rsidR="008D188A" w:rsidRPr="00FB0F95" w:rsidRDefault="008D188A" w:rsidP="008D188A">
      <w:pPr>
        <w:pStyle w:val="a3"/>
        <w:spacing w:line="0" w:lineRule="atLeast"/>
        <w:ind w:leftChars="0" w:left="420"/>
        <w:rPr>
          <w:rFonts w:ascii="Meiryo UI" w:eastAsia="Meiryo UI" w:hAnsi="Meiryo UI"/>
          <w:sz w:val="24"/>
          <w:szCs w:val="24"/>
        </w:rPr>
      </w:pPr>
    </w:p>
    <w:p w14:paraId="748CCF6D" w14:textId="2FA4C628" w:rsidR="008D188A" w:rsidRPr="00FB0F95" w:rsidRDefault="00687EAA"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15" w:name="_Toc75307722"/>
      <w:r w:rsidR="008D188A" w:rsidRPr="00FB0F95">
        <w:rPr>
          <w:rFonts w:ascii="Meiryo UI" w:eastAsia="Meiryo UI" w:hAnsi="Meiryo UI" w:hint="eastAsia"/>
          <w:sz w:val="24"/>
          <w:szCs w:val="24"/>
        </w:rPr>
        <w:t>A市の保健福祉部において病院事業を行っているが、病院の運営業務における個人情報の取扱いには、民間規律と公的規律のいずれが適用されるのか。同部局で介護事業を行っている場合はどうか。</w:t>
      </w:r>
      <w:bookmarkEnd w:id="15"/>
    </w:p>
    <w:p w14:paraId="58FE7491" w14:textId="2FA1FED3" w:rsidR="008D188A" w:rsidRPr="00FB0F95" w:rsidRDefault="008D188A" w:rsidP="00687EAA">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34CAD523" w14:textId="5782D439" w:rsidR="008D188A" w:rsidRPr="00FB0F95" w:rsidRDefault="008D188A" w:rsidP="00687EA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地方公共団体の機関が行う医療法上の病院の運営業務における個人情報の取扱いについては民間規律が適用されることから</w:t>
      </w:r>
      <w:r w:rsidR="00402C9D">
        <w:rPr>
          <w:rFonts w:ascii="Meiryo UI" w:eastAsia="Meiryo UI" w:hAnsi="Meiryo UI" w:hint="eastAsia"/>
          <w:sz w:val="24"/>
          <w:szCs w:val="24"/>
        </w:rPr>
        <w:t>［</w:t>
      </w:r>
      <w:r w:rsidR="00AF18DF" w:rsidRPr="00FB0F95">
        <w:rPr>
          <w:rFonts w:ascii="Meiryo UI" w:eastAsia="Meiryo UI" w:hAnsi="Meiryo UI" w:hint="eastAsia"/>
          <w:sz w:val="24"/>
          <w:szCs w:val="24"/>
        </w:rPr>
        <w:t>第</w:t>
      </w:r>
      <w:r w:rsidRPr="00FB0F95">
        <w:rPr>
          <w:rFonts w:ascii="Meiryo UI" w:eastAsia="Meiryo UI" w:hAnsi="Meiryo UI" w:hint="eastAsia"/>
          <w:sz w:val="24"/>
          <w:szCs w:val="24"/>
        </w:rPr>
        <w:t>58条第２項第１</w:t>
      </w:r>
      <w:r w:rsidR="0019768D" w:rsidRPr="00FB0F95">
        <w:rPr>
          <w:rFonts w:ascii="Meiryo UI" w:eastAsia="Meiryo UI" w:hAnsi="Meiryo UI" w:hint="eastAsia"/>
          <w:sz w:val="24"/>
          <w:szCs w:val="24"/>
        </w:rPr>
        <w:t>号</w:t>
      </w:r>
      <w:r w:rsidR="00402C9D">
        <w:rPr>
          <w:rFonts w:ascii="Meiryo UI" w:eastAsia="Meiryo UI" w:hAnsi="Meiryo UI" w:hint="eastAsia"/>
          <w:sz w:val="24"/>
          <w:szCs w:val="24"/>
        </w:rPr>
        <w:t>］</w:t>
      </w:r>
      <w:r w:rsidRPr="00FB0F95">
        <w:rPr>
          <w:rFonts w:ascii="Meiryo UI" w:eastAsia="Meiryo UI" w:hAnsi="Meiryo UI" w:hint="eastAsia"/>
          <w:sz w:val="24"/>
          <w:szCs w:val="24"/>
        </w:rPr>
        <w:t>、保健福祉部において行っている病院の運営業務における個人情報の取扱いには、民間規律が適用されることとなります。</w:t>
      </w:r>
    </w:p>
    <w:p w14:paraId="645F8038" w14:textId="51148551" w:rsidR="008D188A" w:rsidRPr="00FB0F95" w:rsidRDefault="008D188A" w:rsidP="00687EA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同部局で行う介護事業については、医療法上の病院に当たらない限りにおいて、公的規律が適用されることとなります。</w:t>
      </w:r>
    </w:p>
    <w:p w14:paraId="3EC6E2C0" w14:textId="77777777" w:rsidR="008D188A" w:rsidRPr="00FB0F95" w:rsidRDefault="008D188A" w:rsidP="008D188A">
      <w:pPr>
        <w:spacing w:line="0" w:lineRule="atLeast"/>
        <w:rPr>
          <w:rFonts w:ascii="Meiryo UI" w:eastAsia="Meiryo UI" w:hAnsi="Meiryo UI"/>
          <w:sz w:val="24"/>
          <w:szCs w:val="24"/>
        </w:rPr>
      </w:pPr>
    </w:p>
    <w:p w14:paraId="6EF5A3A2" w14:textId="5F52C77E" w:rsidR="008D188A" w:rsidRPr="00FB0F95" w:rsidRDefault="00687EAA"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16" w:name="_Toc75307723"/>
      <w:r w:rsidR="008D188A" w:rsidRPr="00FB0F95">
        <w:rPr>
          <w:rFonts w:ascii="Meiryo UI" w:eastAsia="Meiryo UI" w:hAnsi="Meiryo UI" w:hint="eastAsia"/>
          <w:sz w:val="24"/>
          <w:szCs w:val="24"/>
        </w:rPr>
        <w:t>A市では、公営企業の病院を設置しているが、当該病院の運営業務に係る個人情報の取扱いには、民間規律と公的規律のいずれが適用されるのか。</w:t>
      </w:r>
      <w:r w:rsidR="008D188A" w:rsidRPr="00FB0F95">
        <w:rPr>
          <w:rFonts w:ascii="Meiryo UI" w:eastAsia="Meiryo UI" w:hAnsi="Meiryo UI" w:hint="eastAsia"/>
          <w:sz w:val="24"/>
          <w:szCs w:val="24"/>
        </w:rPr>
        <w:lastRenderedPageBreak/>
        <w:t>公営企業法上の管理者の有無により、違いが生じるか。</w:t>
      </w:r>
      <w:bookmarkEnd w:id="16"/>
    </w:p>
    <w:p w14:paraId="60936D6B" w14:textId="0348EC7A" w:rsidR="008D188A" w:rsidRPr="00FB0F95" w:rsidRDefault="008D188A" w:rsidP="00687EAA">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12D98D8C" w14:textId="361CD4D0" w:rsidR="008D188A" w:rsidRPr="00FB0F95" w:rsidRDefault="008D188A" w:rsidP="00687EA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地方公共団体の機関が行う医療法上の病院の運営業務における個人情報の取扱いについては民間規律が適用されることから</w:t>
      </w:r>
      <w:r w:rsidR="00402C9D">
        <w:rPr>
          <w:rFonts w:ascii="Meiryo UI" w:eastAsia="Meiryo UI" w:hAnsi="Meiryo UI" w:hint="eastAsia"/>
          <w:sz w:val="24"/>
          <w:szCs w:val="24"/>
        </w:rPr>
        <w:t>［</w:t>
      </w:r>
      <w:r w:rsidR="00AF18DF" w:rsidRPr="00FB0F95">
        <w:rPr>
          <w:rFonts w:ascii="Meiryo UI" w:eastAsia="Meiryo UI" w:hAnsi="Meiryo UI" w:hint="eastAsia"/>
          <w:sz w:val="24"/>
          <w:szCs w:val="24"/>
        </w:rPr>
        <w:t>第</w:t>
      </w:r>
      <w:r w:rsidRPr="00FB0F95">
        <w:rPr>
          <w:rFonts w:ascii="Meiryo UI" w:eastAsia="Meiryo UI" w:hAnsi="Meiryo UI" w:hint="eastAsia"/>
          <w:sz w:val="24"/>
          <w:szCs w:val="24"/>
        </w:rPr>
        <w:t>58条第２項第１項</w:t>
      </w:r>
      <w:r w:rsidR="00402C9D">
        <w:rPr>
          <w:rFonts w:ascii="Meiryo UI" w:eastAsia="Meiryo UI" w:hAnsi="Meiryo UI" w:hint="eastAsia"/>
          <w:sz w:val="24"/>
          <w:szCs w:val="24"/>
        </w:rPr>
        <w:t>］</w:t>
      </w:r>
      <w:r w:rsidRPr="00FB0F95">
        <w:rPr>
          <w:rFonts w:ascii="Meiryo UI" w:eastAsia="Meiryo UI" w:hAnsi="Meiryo UI" w:hint="eastAsia"/>
          <w:sz w:val="24"/>
          <w:szCs w:val="24"/>
        </w:rPr>
        <w:t>、病院事業が公営企業の形態で行われる場合にも、公営企業法上の管理者の有無に関わらず、民間規律が適用されることとなります。</w:t>
      </w:r>
    </w:p>
    <w:p w14:paraId="3F17E803" w14:textId="77777777" w:rsidR="008D188A" w:rsidRPr="00FB0F95" w:rsidRDefault="008D188A" w:rsidP="008D188A">
      <w:pPr>
        <w:spacing w:line="0" w:lineRule="atLeast"/>
        <w:rPr>
          <w:rFonts w:ascii="Meiryo UI" w:eastAsia="Meiryo UI" w:hAnsi="Meiryo UI"/>
          <w:sz w:val="24"/>
          <w:szCs w:val="24"/>
        </w:rPr>
      </w:pPr>
    </w:p>
    <w:p w14:paraId="132C7EC1" w14:textId="05BC1A3F" w:rsidR="008D188A" w:rsidRPr="00FB0F95" w:rsidRDefault="00687EAA"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17" w:name="_Toc75307724"/>
      <w:r w:rsidR="008D188A" w:rsidRPr="00FB0F95">
        <w:rPr>
          <w:rFonts w:ascii="Meiryo UI" w:eastAsia="Meiryo UI" w:hAnsi="Meiryo UI" w:hint="eastAsia"/>
          <w:sz w:val="24"/>
          <w:szCs w:val="24"/>
        </w:rPr>
        <w:t>A市では、病院事業を行う公営企業と、ガス事業を行う公営企業について、１人の管理者を設置している。この場合、民間規律と公的規律のいずれが適用されるのか。</w:t>
      </w:r>
      <w:bookmarkEnd w:id="17"/>
      <w:r w:rsidR="008D188A" w:rsidRPr="00FB0F95">
        <w:rPr>
          <w:rFonts w:ascii="Meiryo UI" w:eastAsia="Meiryo UI" w:hAnsi="Meiryo UI" w:hint="eastAsia"/>
          <w:sz w:val="24"/>
          <w:szCs w:val="24"/>
        </w:rPr>
        <w:t xml:space="preserve">　　</w:t>
      </w:r>
    </w:p>
    <w:p w14:paraId="2D07666A" w14:textId="77777777" w:rsidR="008D188A" w:rsidRPr="00FB0F95" w:rsidRDefault="008D188A" w:rsidP="00687EAA">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0FF0C21C" w14:textId="1E93EAB1" w:rsidR="008D188A" w:rsidRPr="00FB0F95" w:rsidRDefault="008D188A" w:rsidP="00687EA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地方公共団体の機関が行う医療法上の病院の運営業務における個人情報の取扱いについては民間規律が適用されることから</w:t>
      </w:r>
      <w:r w:rsidR="00402C9D">
        <w:rPr>
          <w:rFonts w:ascii="Meiryo UI" w:eastAsia="Meiryo UI" w:hAnsi="Meiryo UI" w:hint="eastAsia"/>
          <w:sz w:val="24"/>
          <w:szCs w:val="24"/>
        </w:rPr>
        <w:t>［</w:t>
      </w:r>
      <w:r w:rsidR="00AF18DF" w:rsidRPr="00FB0F95">
        <w:rPr>
          <w:rFonts w:ascii="Meiryo UI" w:eastAsia="Meiryo UI" w:hAnsi="Meiryo UI" w:hint="eastAsia"/>
          <w:sz w:val="24"/>
          <w:szCs w:val="24"/>
        </w:rPr>
        <w:t>第</w:t>
      </w:r>
      <w:r w:rsidRPr="00FB0F95">
        <w:rPr>
          <w:rFonts w:ascii="Meiryo UI" w:eastAsia="Meiryo UI" w:hAnsi="Meiryo UI"/>
          <w:sz w:val="24"/>
          <w:szCs w:val="24"/>
        </w:rPr>
        <w:t>58条第２項第１</w:t>
      </w:r>
      <w:r w:rsidR="00BC16A6" w:rsidRPr="00FB0F95">
        <w:rPr>
          <w:rFonts w:ascii="Meiryo UI" w:eastAsia="Meiryo UI" w:hAnsi="Meiryo UI" w:hint="eastAsia"/>
          <w:sz w:val="24"/>
          <w:szCs w:val="24"/>
        </w:rPr>
        <w:t>号</w:t>
      </w:r>
      <w:r w:rsidR="00402C9D">
        <w:rPr>
          <w:rFonts w:ascii="Meiryo UI" w:eastAsia="Meiryo UI" w:hAnsi="Meiryo UI" w:hint="eastAsia"/>
          <w:sz w:val="24"/>
          <w:szCs w:val="24"/>
        </w:rPr>
        <w:t>］</w:t>
      </w:r>
      <w:r w:rsidRPr="00FB0F95">
        <w:rPr>
          <w:rFonts w:ascii="Meiryo UI" w:eastAsia="Meiryo UI" w:hAnsi="Meiryo UI"/>
          <w:sz w:val="24"/>
          <w:szCs w:val="24"/>
        </w:rPr>
        <w:t>、</w:t>
      </w:r>
      <w:r w:rsidRPr="00FB0F95">
        <w:rPr>
          <w:rFonts w:ascii="Meiryo UI" w:eastAsia="Meiryo UI" w:hAnsi="Meiryo UI" w:hint="eastAsia"/>
          <w:sz w:val="24"/>
          <w:szCs w:val="24"/>
        </w:rPr>
        <w:t>１人の管理者が複数の公営企業の管理者となる場合にも、民間規律が適用されるのは病院事業に係る部分のみであり、その他の事業には公的規律が適用されることとなります。</w:t>
      </w:r>
    </w:p>
    <w:p w14:paraId="7CE0F4E3" w14:textId="77777777" w:rsidR="008D188A" w:rsidRPr="00FB0F95" w:rsidRDefault="008D188A" w:rsidP="00F108E9">
      <w:pPr>
        <w:spacing w:line="0" w:lineRule="atLeast"/>
        <w:rPr>
          <w:rFonts w:ascii="Meiryo UI" w:eastAsia="Meiryo UI" w:hAnsi="Meiryo UI"/>
          <w:sz w:val="24"/>
          <w:szCs w:val="24"/>
        </w:rPr>
      </w:pPr>
    </w:p>
    <w:p w14:paraId="6ADC8FCE" w14:textId="21B8AE6F" w:rsidR="004F4C4D" w:rsidRPr="00FB0F95" w:rsidRDefault="00160129" w:rsidP="00FB0F95">
      <w:pPr>
        <w:pStyle w:val="a3"/>
        <w:numPr>
          <w:ilvl w:val="1"/>
          <w:numId w:val="5"/>
        </w:numPr>
        <w:spacing w:line="0" w:lineRule="atLeast"/>
        <w:ind w:leftChars="0" w:left="681" w:hanging="471"/>
        <w:outlineLvl w:val="1"/>
        <w:rPr>
          <w:rFonts w:ascii="Meiryo UI" w:eastAsia="Meiryo UI" w:hAnsi="Meiryo UI"/>
          <w:sz w:val="24"/>
          <w:szCs w:val="24"/>
        </w:rPr>
      </w:pPr>
      <w:r w:rsidRPr="00FB0F95">
        <w:rPr>
          <w:rFonts w:ascii="Meiryo UI" w:eastAsia="Meiryo UI" w:hAnsi="Meiryo UI" w:hint="eastAsia"/>
          <w:sz w:val="24"/>
          <w:szCs w:val="24"/>
        </w:rPr>
        <w:t xml:space="preserve">　</w:t>
      </w:r>
      <w:bookmarkStart w:id="18" w:name="_Toc75307725"/>
      <w:r w:rsidR="004E1F9C" w:rsidRPr="00FB0F95">
        <w:rPr>
          <w:rFonts w:ascii="Meiryo UI" w:eastAsia="Meiryo UI" w:hAnsi="Meiryo UI" w:hint="eastAsia"/>
          <w:sz w:val="24"/>
          <w:szCs w:val="24"/>
        </w:rPr>
        <w:t>指定管理者</w:t>
      </w:r>
      <w:bookmarkEnd w:id="18"/>
    </w:p>
    <w:p w14:paraId="6EB9C2A0" w14:textId="5334B5FA" w:rsidR="004F4C4D"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19" w:name="_Toc75307726"/>
      <w:r w:rsidR="00EF493D" w:rsidRPr="00FB0F95">
        <w:rPr>
          <w:rFonts w:ascii="Meiryo UI" w:eastAsia="Meiryo UI" w:hAnsi="Meiryo UI" w:hint="eastAsia"/>
          <w:sz w:val="24"/>
          <w:szCs w:val="24"/>
        </w:rPr>
        <w:t>指定管理者が公の施設の管理業務を通じて取得した個人情報</w:t>
      </w:r>
      <w:r w:rsidR="009F3980" w:rsidRPr="00FB0F95">
        <w:rPr>
          <w:rFonts w:ascii="Meiryo UI" w:eastAsia="Meiryo UI" w:hAnsi="Meiryo UI" w:hint="eastAsia"/>
          <w:sz w:val="24"/>
          <w:szCs w:val="24"/>
        </w:rPr>
        <w:t>の地方公共団体の機関</w:t>
      </w:r>
      <w:r w:rsidR="00EF493D" w:rsidRPr="00FB0F95">
        <w:rPr>
          <w:rFonts w:ascii="Meiryo UI" w:eastAsia="Meiryo UI" w:hAnsi="Meiryo UI" w:hint="eastAsia"/>
          <w:sz w:val="24"/>
          <w:szCs w:val="24"/>
        </w:rPr>
        <w:t>に対する開示等請求及び審査請求はどのように取り扱うこととなるのか。</w:t>
      </w:r>
      <w:bookmarkEnd w:id="19"/>
    </w:p>
    <w:p w14:paraId="2F8DDBC5" w14:textId="1F71E062" w:rsidR="002E7110" w:rsidRPr="00FB0F95" w:rsidRDefault="002E7110" w:rsidP="00687EAA">
      <w:pPr>
        <w:pStyle w:val="a3"/>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653B54CB" w14:textId="71BC21B0" w:rsidR="00EF493D" w:rsidRPr="00FB0F95" w:rsidRDefault="00B134B5" w:rsidP="00500F05">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指定管理者が公の施設の管理業務を通じて取得した個人情報</w:t>
      </w:r>
      <w:r w:rsidR="00500F05">
        <w:rPr>
          <w:rFonts w:ascii="Meiryo UI" w:eastAsia="Meiryo UI" w:hAnsi="Meiryo UI" w:hint="eastAsia"/>
          <w:sz w:val="24"/>
          <w:szCs w:val="24"/>
        </w:rPr>
        <w:t>についての、第5章第4節の規定に基づく</w:t>
      </w:r>
      <w:r w:rsidR="00C45D1C" w:rsidRPr="00FB0F95">
        <w:rPr>
          <w:rFonts w:ascii="Meiryo UI" w:eastAsia="Meiryo UI" w:hAnsi="Meiryo UI" w:hint="eastAsia"/>
          <w:sz w:val="24"/>
          <w:szCs w:val="24"/>
        </w:rPr>
        <w:t>地方公共団体の機関</w:t>
      </w:r>
      <w:r w:rsidRPr="00FB0F95">
        <w:rPr>
          <w:rFonts w:ascii="Meiryo UI" w:eastAsia="Meiryo UI" w:hAnsi="Meiryo UI" w:hint="eastAsia"/>
          <w:sz w:val="24"/>
          <w:szCs w:val="24"/>
        </w:rPr>
        <w:t>に対する開示等請求及び審査請求</w:t>
      </w:r>
      <w:r w:rsidR="00500F05">
        <w:rPr>
          <w:rFonts w:ascii="Meiryo UI" w:eastAsia="Meiryo UI" w:hAnsi="Meiryo UI" w:hint="eastAsia"/>
          <w:sz w:val="24"/>
          <w:szCs w:val="24"/>
        </w:rPr>
        <w:t>並びに第4章第2節の規定に基づく指定管理者への開示等請求及び審査請求</w:t>
      </w:r>
      <w:r w:rsidRPr="00FB0F95">
        <w:rPr>
          <w:rFonts w:ascii="Meiryo UI" w:eastAsia="Meiryo UI" w:hAnsi="Meiryo UI" w:hint="eastAsia"/>
          <w:sz w:val="24"/>
          <w:szCs w:val="24"/>
        </w:rPr>
        <w:t>の取扱いについては、</w:t>
      </w:r>
      <w:r w:rsidR="00500F05">
        <w:rPr>
          <w:rFonts w:ascii="Meiryo UI" w:eastAsia="Meiryo UI" w:hAnsi="Meiryo UI" w:hint="eastAsia"/>
          <w:sz w:val="24"/>
          <w:szCs w:val="24"/>
        </w:rPr>
        <w:t>別途整理の上、お示ししたいと考えています。</w:t>
      </w:r>
    </w:p>
    <w:p w14:paraId="11D80315" w14:textId="77777777" w:rsidR="00E92DD4" w:rsidRPr="00FB0F95" w:rsidRDefault="00E92DD4" w:rsidP="00B430AD">
      <w:pPr>
        <w:pStyle w:val="a3"/>
        <w:spacing w:line="0" w:lineRule="atLeast"/>
        <w:ind w:leftChars="0" w:left="420" w:firstLineChars="100" w:firstLine="240"/>
        <w:rPr>
          <w:rFonts w:ascii="Meiryo UI" w:eastAsia="Meiryo UI" w:hAnsi="Meiryo UI"/>
          <w:sz w:val="24"/>
          <w:szCs w:val="24"/>
        </w:rPr>
      </w:pPr>
    </w:p>
    <w:p w14:paraId="2BE26DB4" w14:textId="5300A085" w:rsidR="008D188A" w:rsidRPr="00FB0F95" w:rsidRDefault="00160129" w:rsidP="00FB0F95">
      <w:pPr>
        <w:pStyle w:val="a3"/>
        <w:numPr>
          <w:ilvl w:val="1"/>
          <w:numId w:val="5"/>
        </w:numPr>
        <w:spacing w:line="0" w:lineRule="atLeast"/>
        <w:ind w:leftChars="0" w:left="681" w:hanging="471"/>
        <w:outlineLvl w:val="1"/>
        <w:rPr>
          <w:rFonts w:ascii="Meiryo UI" w:eastAsia="Meiryo UI" w:hAnsi="Meiryo UI"/>
          <w:sz w:val="24"/>
          <w:szCs w:val="24"/>
        </w:rPr>
      </w:pPr>
      <w:r w:rsidRPr="00FB0F95">
        <w:rPr>
          <w:rFonts w:ascii="Meiryo UI" w:eastAsia="Meiryo UI" w:hAnsi="Meiryo UI" w:hint="eastAsia"/>
          <w:b/>
          <w:sz w:val="24"/>
          <w:szCs w:val="24"/>
        </w:rPr>
        <w:t xml:space="preserve">　</w:t>
      </w:r>
      <w:bookmarkStart w:id="20" w:name="_Toc75307727"/>
      <w:r w:rsidR="008D188A" w:rsidRPr="00FB0F95">
        <w:rPr>
          <w:rFonts w:ascii="Meiryo UI" w:eastAsia="Meiryo UI" w:hAnsi="Meiryo UI" w:hint="eastAsia"/>
          <w:sz w:val="24"/>
          <w:szCs w:val="24"/>
        </w:rPr>
        <w:t>その他</w:t>
      </w:r>
      <w:bookmarkEnd w:id="20"/>
    </w:p>
    <w:p w14:paraId="289768DC" w14:textId="4BC66431" w:rsidR="008D188A"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21" w:name="_Toc75307728"/>
      <w:r w:rsidR="008D188A" w:rsidRPr="00FB0F95">
        <w:rPr>
          <w:rFonts w:ascii="Meiryo UI" w:eastAsia="Meiryo UI" w:hAnsi="Meiryo UI" w:hint="eastAsia"/>
          <w:sz w:val="24"/>
          <w:szCs w:val="24"/>
        </w:rPr>
        <w:t>都道府県警察や市町村消防（東京都並びに市町村の消防の一部事務組合及び広域連合を含む。以下同様。）は、「地方公共団体の機関」であるか。</w:t>
      </w:r>
      <w:bookmarkEnd w:id="21"/>
    </w:p>
    <w:p w14:paraId="539E8AED" w14:textId="77777777" w:rsidR="008D188A" w:rsidRPr="00FB0F95" w:rsidRDefault="008D188A" w:rsidP="00687EAA">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012D8FF9" w14:textId="6AA87BF7" w:rsidR="008D188A" w:rsidRPr="00FB0F95" w:rsidRDefault="008D188A" w:rsidP="0006029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sz w:val="24"/>
          <w:szCs w:val="24"/>
        </w:rPr>
        <w:t>都道府県警察や市町村消防</w:t>
      </w:r>
      <w:r w:rsidRPr="00FB0F95">
        <w:rPr>
          <w:rFonts w:ascii="Meiryo UI" w:eastAsia="Meiryo UI" w:hAnsi="Meiryo UI" w:hint="eastAsia"/>
          <w:sz w:val="24"/>
          <w:szCs w:val="24"/>
        </w:rPr>
        <w:t>は、それぞれ個々の「地方公共団体の機関」に位置</w:t>
      </w:r>
      <w:r w:rsidR="008628D8">
        <w:rPr>
          <w:rFonts w:ascii="Meiryo UI" w:eastAsia="Meiryo UI" w:hAnsi="Meiryo UI" w:hint="eastAsia"/>
          <w:sz w:val="24"/>
          <w:szCs w:val="24"/>
        </w:rPr>
        <w:t xml:space="preserve">　</w:t>
      </w:r>
      <w:r w:rsidRPr="00FB0F95">
        <w:rPr>
          <w:rFonts w:ascii="Meiryo UI" w:eastAsia="Meiryo UI" w:hAnsi="Meiryo UI" w:hint="eastAsia"/>
          <w:sz w:val="24"/>
          <w:szCs w:val="24"/>
        </w:rPr>
        <w:t>付けられるものです。（法律上は、都道府県警察については警視総監及び警察本部</w:t>
      </w:r>
      <w:r w:rsidRPr="00FB0F95">
        <w:rPr>
          <w:rFonts w:ascii="Meiryo UI" w:eastAsia="Meiryo UI" w:hAnsi="Meiryo UI" w:hint="eastAsia"/>
          <w:sz w:val="24"/>
          <w:szCs w:val="24"/>
        </w:rPr>
        <w:lastRenderedPageBreak/>
        <w:t xml:space="preserve">長が、市町村消防については消防長が、それぞれ「地方公共団体の機関」に位置付けられることとなります。都道府県警察は、都道府県公安委員会とは別の機関に位置付けられるものです。）　　</w:t>
      </w:r>
    </w:p>
    <w:p w14:paraId="32180EF9" w14:textId="006E8799" w:rsidR="008C7E2D" w:rsidRPr="00FB0F95" w:rsidRDefault="00160129" w:rsidP="00FB0F95">
      <w:pPr>
        <w:pStyle w:val="a3"/>
        <w:numPr>
          <w:ilvl w:val="0"/>
          <w:numId w:val="5"/>
        </w:numPr>
        <w:spacing w:line="0" w:lineRule="atLeast"/>
        <w:ind w:leftChars="0"/>
        <w:outlineLvl w:val="0"/>
        <w:rPr>
          <w:rFonts w:ascii="Meiryo UI" w:eastAsia="Meiryo UI" w:hAnsi="Meiryo UI"/>
          <w:sz w:val="24"/>
          <w:szCs w:val="24"/>
        </w:rPr>
      </w:pPr>
      <w:r w:rsidRPr="00FB0F95">
        <w:rPr>
          <w:rFonts w:ascii="Meiryo UI" w:eastAsia="Meiryo UI" w:hAnsi="Meiryo UI" w:hint="eastAsia"/>
          <w:sz w:val="24"/>
          <w:szCs w:val="24"/>
        </w:rPr>
        <w:t xml:space="preserve">　</w:t>
      </w:r>
      <w:bookmarkStart w:id="22" w:name="_Toc75307729"/>
      <w:r w:rsidR="00E92DD4" w:rsidRPr="00FB0F95">
        <w:rPr>
          <w:rFonts w:ascii="Meiryo UI" w:eastAsia="Meiryo UI" w:hAnsi="Meiryo UI" w:hint="eastAsia"/>
          <w:sz w:val="24"/>
          <w:szCs w:val="24"/>
        </w:rPr>
        <w:t>個人情報の取扱い</w:t>
      </w:r>
      <w:bookmarkEnd w:id="22"/>
    </w:p>
    <w:p w14:paraId="17EF7DD0" w14:textId="2B54A398" w:rsidR="008C7E2D" w:rsidRPr="00FB0F95" w:rsidRDefault="00160129" w:rsidP="00FB0F95">
      <w:pPr>
        <w:pStyle w:val="a3"/>
        <w:numPr>
          <w:ilvl w:val="1"/>
          <w:numId w:val="5"/>
        </w:numPr>
        <w:spacing w:line="0" w:lineRule="atLeast"/>
        <w:ind w:leftChars="0" w:left="681" w:hanging="471"/>
        <w:outlineLvl w:val="1"/>
        <w:rPr>
          <w:rFonts w:ascii="Meiryo UI" w:eastAsia="Meiryo UI" w:hAnsi="Meiryo UI"/>
          <w:sz w:val="24"/>
          <w:szCs w:val="24"/>
        </w:rPr>
      </w:pPr>
      <w:r w:rsidRPr="00FB0F95">
        <w:rPr>
          <w:rFonts w:ascii="Meiryo UI" w:eastAsia="Meiryo UI" w:hAnsi="Meiryo UI" w:hint="eastAsia"/>
          <w:b/>
          <w:sz w:val="24"/>
          <w:szCs w:val="24"/>
        </w:rPr>
        <w:t xml:space="preserve">　</w:t>
      </w:r>
      <w:bookmarkStart w:id="23" w:name="_Toc75307730"/>
      <w:r w:rsidR="00E92DD4" w:rsidRPr="00FB0F95">
        <w:rPr>
          <w:rFonts w:ascii="Meiryo UI" w:eastAsia="Meiryo UI" w:hAnsi="Meiryo UI" w:hint="eastAsia"/>
          <w:sz w:val="24"/>
          <w:szCs w:val="24"/>
        </w:rPr>
        <w:t>保有制限</w:t>
      </w:r>
      <w:bookmarkEnd w:id="23"/>
    </w:p>
    <w:p w14:paraId="2CE99509" w14:textId="3B9049DB" w:rsidR="00E92DD4"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bookmarkStart w:id="24" w:name="_Toc75307731"/>
      <w:bookmarkStart w:id="25" w:name="_Toc75307732"/>
      <w:bookmarkStart w:id="26" w:name="_Toc75307733"/>
      <w:bookmarkStart w:id="27" w:name="_Toc75307734"/>
      <w:bookmarkEnd w:id="24"/>
      <w:bookmarkEnd w:id="25"/>
      <w:bookmarkEnd w:id="26"/>
      <w:bookmarkEnd w:id="27"/>
      <w:r w:rsidRPr="00FB0F95">
        <w:rPr>
          <w:rFonts w:ascii="Meiryo UI" w:eastAsia="Meiryo UI" w:hAnsi="Meiryo UI" w:hint="eastAsia"/>
          <w:sz w:val="24"/>
          <w:szCs w:val="24"/>
        </w:rPr>
        <w:t xml:space="preserve">　</w:t>
      </w:r>
      <w:bookmarkStart w:id="28" w:name="_Toc75307735"/>
      <w:r w:rsidR="00E92DD4" w:rsidRPr="00FB0F95">
        <w:rPr>
          <w:rFonts w:ascii="Meiryo UI" w:eastAsia="Meiryo UI" w:hAnsi="Meiryo UI" w:hint="eastAsia"/>
          <w:sz w:val="24"/>
          <w:szCs w:val="24"/>
        </w:rPr>
        <w:t>要配慮個人情報の取得制限を条例で規定することは可能か。</w:t>
      </w:r>
      <w:bookmarkEnd w:id="28"/>
    </w:p>
    <w:p w14:paraId="3ABFA8EA" w14:textId="1AA38128" w:rsidR="008C7E2D" w:rsidRPr="00FB0F95" w:rsidRDefault="008C7E2D" w:rsidP="00CB417E">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18073CA9" w14:textId="35BB5484" w:rsidR="00E92DD4" w:rsidRPr="00FB0F95" w:rsidRDefault="00E92DD4" w:rsidP="00185291">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現行の条例では、要配慮個人情報やこれに相当する個人情報（いわゆるセンシティブ情報）の取得を原則として禁止する規定（以下「要配慮個人情報の取得制限規定」という。）を設けている例が見られますが、これらの規定では、同時に、①法令に基づく、②正当な事務の実施に必要、などの場合には、要配慮個人情報の取得を可能としています。</w:t>
      </w:r>
    </w:p>
    <w:p w14:paraId="68AED052" w14:textId="0C32761E" w:rsidR="00E92DD4" w:rsidRPr="00FB0F95" w:rsidRDefault="007748F2" w:rsidP="00185291">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改正法</w:t>
      </w:r>
      <w:r w:rsidR="00E92DD4" w:rsidRPr="00FB0F95">
        <w:rPr>
          <w:rFonts w:ascii="Meiryo UI" w:eastAsia="Meiryo UI" w:hAnsi="Meiryo UI" w:hint="eastAsia"/>
          <w:sz w:val="24"/>
          <w:szCs w:val="24"/>
        </w:rPr>
        <w:t>では、要配慮個人情報の取得について特別の規定を設けていませんが、個人情報全般について、その保有は法令（条例を含む。）の定める所掌事務又は業務の遂行に必要な場合に限定することとされており</w:t>
      </w:r>
      <w:r w:rsidR="00185291" w:rsidRPr="00FB0F95">
        <w:rPr>
          <w:rFonts w:ascii="Meiryo UI" w:eastAsia="Meiryo UI" w:hAnsi="Meiryo UI" w:hint="eastAsia"/>
          <w:sz w:val="24"/>
          <w:szCs w:val="24"/>
        </w:rPr>
        <w:t>[</w:t>
      </w:r>
      <w:r w:rsidR="00E92DD4" w:rsidRPr="00FB0F95">
        <w:rPr>
          <w:rFonts w:ascii="Meiryo UI" w:eastAsia="Meiryo UI" w:hAnsi="Meiryo UI" w:hint="eastAsia"/>
          <w:sz w:val="24"/>
          <w:szCs w:val="24"/>
        </w:rPr>
        <w:t>第61条第１項]、要配慮個人情報の取得が可能となる範囲は、要配慮個人情報の取得制限規定による場合と、実質的に同様となって</w:t>
      </w:r>
      <w:r w:rsidR="00A3317B" w:rsidRPr="00FB0F95">
        <w:rPr>
          <w:rFonts w:ascii="Meiryo UI" w:eastAsia="Meiryo UI" w:hAnsi="Meiryo UI" w:hint="eastAsia"/>
          <w:sz w:val="24"/>
          <w:szCs w:val="24"/>
        </w:rPr>
        <w:t>おり、法律の規律と重複するこのような規定を条例で設けることは許容されません</w:t>
      </w:r>
      <w:r w:rsidR="00E92DD4" w:rsidRPr="00FB0F95">
        <w:rPr>
          <w:rFonts w:ascii="Meiryo UI" w:eastAsia="Meiryo UI" w:hAnsi="Meiryo UI" w:hint="eastAsia"/>
          <w:sz w:val="24"/>
          <w:szCs w:val="24"/>
        </w:rPr>
        <w:t>。</w:t>
      </w:r>
    </w:p>
    <w:p w14:paraId="22CDB0AF" w14:textId="45742B7A" w:rsidR="00E92DD4" w:rsidRPr="00FB0F95" w:rsidRDefault="00C579BF" w:rsidP="00E92DD4">
      <w:pPr>
        <w:spacing w:line="0" w:lineRule="atLeast"/>
        <w:rPr>
          <w:rFonts w:ascii="Meiryo UI" w:eastAsia="Meiryo UI" w:hAnsi="Meiryo UI"/>
          <w:sz w:val="24"/>
          <w:szCs w:val="24"/>
        </w:rPr>
      </w:pPr>
      <w:r w:rsidRPr="00FB0F95">
        <w:rPr>
          <w:rFonts w:ascii="Meiryo UI" w:eastAsia="Meiryo UI" w:hAnsi="Meiryo UI" w:hint="eastAsia"/>
          <w:sz w:val="24"/>
          <w:szCs w:val="24"/>
        </w:rPr>
        <w:t xml:space="preserve">　　　　　　　　　</w:t>
      </w:r>
    </w:p>
    <w:p w14:paraId="47FFEB10" w14:textId="296E28E8" w:rsidR="00E92DD4"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29" w:name="_Toc75307736"/>
      <w:r w:rsidR="00E92DD4" w:rsidRPr="00FB0F95">
        <w:rPr>
          <w:rFonts w:ascii="Meiryo UI" w:eastAsia="Meiryo UI" w:hAnsi="Meiryo UI" w:hint="eastAsia"/>
          <w:sz w:val="24"/>
          <w:szCs w:val="24"/>
        </w:rPr>
        <w:t>不要な保有個人情報の消去を条例で規定することは可能か。</w:t>
      </w:r>
      <w:bookmarkEnd w:id="29"/>
    </w:p>
    <w:p w14:paraId="799A43D6" w14:textId="40E53C9F" w:rsidR="008C7E2D" w:rsidRPr="00FB0F95" w:rsidRDefault="008C7E2D" w:rsidP="00CB417E">
      <w:pPr>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35536692" w14:textId="464FAA4D" w:rsidR="00266D00" w:rsidRPr="00FB0F95" w:rsidRDefault="00266D00" w:rsidP="00185291">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現行の条例では、</w:t>
      </w:r>
      <w:r w:rsidRPr="00FB0F95">
        <w:rPr>
          <w:rFonts w:ascii="Meiryo UI" w:eastAsia="Meiryo UI" w:hAnsi="Meiryo UI"/>
          <w:sz w:val="24"/>
          <w:szCs w:val="24"/>
        </w:rPr>
        <w:t>不要な</w:t>
      </w:r>
      <w:r w:rsidRPr="00FB0F95">
        <w:rPr>
          <w:rFonts w:ascii="Meiryo UI" w:eastAsia="Meiryo UI" w:hAnsi="Meiryo UI" w:hint="eastAsia"/>
          <w:sz w:val="24"/>
          <w:szCs w:val="24"/>
        </w:rPr>
        <w:t>保有個人</w:t>
      </w:r>
      <w:r w:rsidRPr="00FB0F95">
        <w:rPr>
          <w:rFonts w:ascii="Meiryo UI" w:eastAsia="Meiryo UI" w:hAnsi="Meiryo UI"/>
          <w:sz w:val="24"/>
          <w:szCs w:val="24"/>
        </w:rPr>
        <w:t>情報の消去</w:t>
      </w:r>
      <w:r w:rsidRPr="00FB0F95">
        <w:rPr>
          <w:rFonts w:ascii="Meiryo UI" w:eastAsia="Meiryo UI" w:hAnsi="Meiryo UI" w:hint="eastAsia"/>
          <w:sz w:val="24"/>
          <w:szCs w:val="24"/>
        </w:rPr>
        <w:t>について定める規定を設けている例が見られます。</w:t>
      </w:r>
    </w:p>
    <w:p w14:paraId="3C3A34E5" w14:textId="49821921" w:rsidR="006444C2" w:rsidRPr="00FB0F95" w:rsidRDefault="007748F2" w:rsidP="0006029A">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改正法</w:t>
      </w:r>
      <w:r w:rsidR="00E92DD4" w:rsidRPr="00FB0F95">
        <w:rPr>
          <w:rFonts w:ascii="Meiryo UI" w:eastAsia="Meiryo UI" w:hAnsi="Meiryo UI"/>
          <w:sz w:val="24"/>
          <w:szCs w:val="24"/>
        </w:rPr>
        <w:t>においては、個人情報の</w:t>
      </w:r>
      <w:r w:rsidR="00E92DD4" w:rsidRPr="00FB0F95">
        <w:rPr>
          <w:rFonts w:ascii="Meiryo UI" w:eastAsia="Meiryo UI" w:hAnsi="Meiryo UI" w:hint="eastAsia"/>
          <w:sz w:val="24"/>
          <w:szCs w:val="24"/>
        </w:rPr>
        <w:t>保有</w:t>
      </w:r>
      <w:r w:rsidR="00E92DD4" w:rsidRPr="00FB0F95">
        <w:rPr>
          <w:rFonts w:ascii="Meiryo UI" w:eastAsia="Meiryo UI" w:hAnsi="Meiryo UI"/>
          <w:sz w:val="24"/>
          <w:szCs w:val="24"/>
        </w:rPr>
        <w:t>は法令</w:t>
      </w:r>
      <w:r w:rsidR="00E92DD4" w:rsidRPr="00FB0F95">
        <w:rPr>
          <w:rFonts w:ascii="Meiryo UI" w:eastAsia="Meiryo UI" w:hAnsi="Meiryo UI" w:hint="eastAsia"/>
          <w:sz w:val="24"/>
          <w:szCs w:val="24"/>
        </w:rPr>
        <w:t>（条例を含む。）</w:t>
      </w:r>
      <w:r w:rsidR="00E92DD4" w:rsidRPr="00FB0F95">
        <w:rPr>
          <w:rFonts w:ascii="Meiryo UI" w:eastAsia="Meiryo UI" w:hAnsi="Meiryo UI"/>
          <w:sz w:val="24"/>
          <w:szCs w:val="24"/>
        </w:rPr>
        <w:t>の定める所掌事務</w:t>
      </w:r>
      <w:r w:rsidR="00E92DD4" w:rsidRPr="00FB0F95">
        <w:rPr>
          <w:rFonts w:ascii="Meiryo UI" w:eastAsia="Meiryo UI" w:hAnsi="Meiryo UI" w:hint="eastAsia"/>
          <w:sz w:val="24"/>
          <w:szCs w:val="24"/>
        </w:rPr>
        <w:t>又は業務の遂行</w:t>
      </w:r>
      <w:r w:rsidR="00E92DD4" w:rsidRPr="00FB0F95">
        <w:rPr>
          <w:rFonts w:ascii="Meiryo UI" w:eastAsia="Meiryo UI" w:hAnsi="Meiryo UI"/>
          <w:sz w:val="24"/>
          <w:szCs w:val="24"/>
        </w:rPr>
        <w:t>に必要な場合に限ることとされて</w:t>
      </w:r>
      <w:r w:rsidR="00E92DD4" w:rsidRPr="00FB0F95">
        <w:rPr>
          <w:rFonts w:ascii="Meiryo UI" w:eastAsia="Meiryo UI" w:hAnsi="Meiryo UI" w:hint="eastAsia"/>
          <w:sz w:val="24"/>
          <w:szCs w:val="24"/>
        </w:rPr>
        <w:t>おり</w:t>
      </w:r>
      <w:r w:rsidR="00185291" w:rsidRPr="00FB0F95">
        <w:rPr>
          <w:rFonts w:ascii="Meiryo UI" w:eastAsia="Meiryo UI" w:hAnsi="Meiryo UI" w:hint="eastAsia"/>
          <w:sz w:val="24"/>
          <w:szCs w:val="24"/>
        </w:rPr>
        <w:t>[</w:t>
      </w:r>
      <w:r w:rsidR="00E92DD4" w:rsidRPr="00FB0F95">
        <w:rPr>
          <w:rFonts w:ascii="Meiryo UI" w:eastAsia="Meiryo UI" w:hAnsi="Meiryo UI" w:hint="eastAsia"/>
          <w:sz w:val="24"/>
          <w:szCs w:val="24"/>
        </w:rPr>
        <w:t>第6</w:t>
      </w:r>
      <w:r w:rsidR="00E92DD4" w:rsidRPr="00FB0F95">
        <w:rPr>
          <w:rFonts w:ascii="Meiryo UI" w:eastAsia="Meiryo UI" w:hAnsi="Meiryo UI"/>
          <w:sz w:val="24"/>
          <w:szCs w:val="24"/>
        </w:rPr>
        <w:t>1</w:t>
      </w:r>
      <w:r w:rsidR="00E92DD4" w:rsidRPr="00FB0F95">
        <w:rPr>
          <w:rFonts w:ascii="Meiryo UI" w:eastAsia="Meiryo UI" w:hAnsi="Meiryo UI" w:hint="eastAsia"/>
          <w:sz w:val="24"/>
          <w:szCs w:val="24"/>
        </w:rPr>
        <w:t>条第１項]、また、 利用目的の達成に必要な範囲を超えて個人情報を保有してはならないこととされて</w:t>
      </w:r>
      <w:r w:rsidR="004B4E08" w:rsidRPr="00FB0F95">
        <w:rPr>
          <w:rFonts w:ascii="Meiryo UI" w:eastAsia="Meiryo UI" w:hAnsi="Meiryo UI" w:hint="eastAsia"/>
          <w:sz w:val="24"/>
          <w:szCs w:val="24"/>
        </w:rPr>
        <w:t>おり</w:t>
      </w:r>
      <w:r w:rsidR="00185291" w:rsidRPr="00FB0F95">
        <w:rPr>
          <w:rFonts w:ascii="Meiryo UI" w:eastAsia="Meiryo UI" w:hAnsi="Meiryo UI" w:hint="eastAsia"/>
          <w:sz w:val="24"/>
          <w:szCs w:val="24"/>
        </w:rPr>
        <w:t>[</w:t>
      </w:r>
      <w:r w:rsidR="00E92DD4" w:rsidRPr="00FB0F95">
        <w:rPr>
          <w:rFonts w:ascii="Meiryo UI" w:eastAsia="Meiryo UI" w:hAnsi="Meiryo UI" w:hint="eastAsia"/>
          <w:sz w:val="24"/>
          <w:szCs w:val="24"/>
        </w:rPr>
        <w:t>第61条第２項]</w:t>
      </w:r>
      <w:r w:rsidR="004B4E08" w:rsidRPr="00FB0F95">
        <w:rPr>
          <w:rFonts w:ascii="Meiryo UI" w:eastAsia="Meiryo UI" w:hAnsi="Meiryo UI" w:hint="eastAsia"/>
          <w:sz w:val="24"/>
          <w:szCs w:val="24"/>
        </w:rPr>
        <w:t>、</w:t>
      </w:r>
      <w:r w:rsidR="00036BEC" w:rsidRPr="00FB0F95">
        <w:rPr>
          <w:rFonts w:ascii="Meiryo UI" w:eastAsia="Meiryo UI" w:hAnsi="Meiryo UI" w:hint="eastAsia"/>
          <w:sz w:val="24"/>
          <w:szCs w:val="24"/>
        </w:rPr>
        <w:t>不要な保有個人情報の消去に係る規定</w:t>
      </w:r>
      <w:r w:rsidR="008801E8" w:rsidRPr="00FB0F95">
        <w:rPr>
          <w:rFonts w:ascii="Meiryo UI" w:eastAsia="Meiryo UI" w:hAnsi="Meiryo UI" w:hint="eastAsia"/>
          <w:sz w:val="24"/>
          <w:szCs w:val="24"/>
        </w:rPr>
        <w:t>を条例で設けた場合には、法律の規律と</w:t>
      </w:r>
      <w:r w:rsidR="00036BEC" w:rsidRPr="00FB0F95">
        <w:rPr>
          <w:rFonts w:ascii="Meiryo UI" w:eastAsia="Meiryo UI" w:hAnsi="Meiryo UI" w:hint="eastAsia"/>
          <w:sz w:val="24"/>
          <w:szCs w:val="24"/>
        </w:rPr>
        <w:t>実質的に同様</w:t>
      </w:r>
      <w:r w:rsidR="008801E8" w:rsidRPr="00FB0F95">
        <w:rPr>
          <w:rFonts w:ascii="Meiryo UI" w:eastAsia="Meiryo UI" w:hAnsi="Meiryo UI" w:hint="eastAsia"/>
          <w:sz w:val="24"/>
          <w:szCs w:val="24"/>
        </w:rPr>
        <w:t>の内容を規律することになる</w:t>
      </w:r>
      <w:r w:rsidR="00036BEC" w:rsidRPr="00FB0F95">
        <w:rPr>
          <w:rFonts w:ascii="Meiryo UI" w:eastAsia="Meiryo UI" w:hAnsi="Meiryo UI" w:hint="eastAsia"/>
          <w:sz w:val="24"/>
          <w:szCs w:val="24"/>
        </w:rPr>
        <w:t>ことから、</w:t>
      </w:r>
      <w:r w:rsidR="004B4E08" w:rsidRPr="00FB0F95">
        <w:rPr>
          <w:rFonts w:ascii="Meiryo UI" w:eastAsia="Meiryo UI" w:hAnsi="Meiryo UI" w:hint="eastAsia"/>
          <w:sz w:val="24"/>
          <w:szCs w:val="24"/>
        </w:rPr>
        <w:t>このような規定を条例で設けることは許容されません</w:t>
      </w:r>
      <w:r w:rsidR="00E92DD4" w:rsidRPr="00FB0F95">
        <w:rPr>
          <w:rFonts w:ascii="Meiryo UI" w:eastAsia="Meiryo UI" w:hAnsi="Meiryo UI" w:hint="eastAsia"/>
          <w:sz w:val="24"/>
          <w:szCs w:val="24"/>
        </w:rPr>
        <w:t>。</w:t>
      </w:r>
    </w:p>
    <w:p w14:paraId="5A1CE56A" w14:textId="77777777" w:rsidR="00E92DD4" w:rsidRPr="00FB0F95" w:rsidRDefault="00E92DD4" w:rsidP="00E92DD4">
      <w:pPr>
        <w:spacing w:line="0" w:lineRule="atLeast"/>
        <w:rPr>
          <w:rFonts w:ascii="Meiryo UI" w:eastAsia="Meiryo UI" w:hAnsi="Meiryo UI"/>
          <w:sz w:val="24"/>
          <w:szCs w:val="24"/>
        </w:rPr>
      </w:pPr>
    </w:p>
    <w:p w14:paraId="2199F54B" w14:textId="022417AA" w:rsidR="00E92DD4"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30" w:name="_Toc75307737"/>
      <w:r w:rsidR="00E92DD4" w:rsidRPr="00FB0F95">
        <w:rPr>
          <w:rFonts w:ascii="Meiryo UI" w:eastAsia="Meiryo UI" w:hAnsi="Meiryo UI" w:hint="eastAsia"/>
          <w:sz w:val="24"/>
          <w:szCs w:val="24"/>
        </w:rPr>
        <w:t>個人情報の本人からの直接取得を条例で規定することは可能か。</w:t>
      </w:r>
      <w:bookmarkEnd w:id="30"/>
    </w:p>
    <w:p w14:paraId="09961E7D" w14:textId="1DF3024A" w:rsidR="008C7E2D" w:rsidRPr="00FB0F95" w:rsidRDefault="008C7E2D" w:rsidP="00CB417E">
      <w:pPr>
        <w:pStyle w:val="a3"/>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2A63F34C" w14:textId="77777777" w:rsidR="00E92DD4" w:rsidRPr="00FB0F95" w:rsidRDefault="00E92DD4" w:rsidP="00CB417E">
      <w:pPr>
        <w:spacing w:line="0" w:lineRule="atLeast"/>
        <w:ind w:leftChars="100" w:left="450" w:hangingChars="100" w:hanging="240"/>
        <w:rPr>
          <w:rFonts w:ascii="Meiryo UI" w:eastAsia="Meiryo UI" w:hAnsi="Meiryo UI"/>
          <w:sz w:val="24"/>
          <w:szCs w:val="24"/>
        </w:rPr>
      </w:pPr>
      <w:r w:rsidRPr="00FB0F95">
        <w:rPr>
          <w:rFonts w:ascii="Meiryo UI" w:eastAsia="Meiryo UI" w:hAnsi="Meiryo UI" w:hint="eastAsia"/>
          <w:sz w:val="24"/>
          <w:szCs w:val="24"/>
        </w:rPr>
        <w:t xml:space="preserve">　　　現行の条例では、個人情報の本人からの直接取得について定める規定を設けてい</w:t>
      </w:r>
      <w:r w:rsidRPr="00FB0F95">
        <w:rPr>
          <w:rFonts w:ascii="Meiryo UI" w:eastAsia="Meiryo UI" w:hAnsi="Meiryo UI" w:hint="eastAsia"/>
          <w:sz w:val="24"/>
          <w:szCs w:val="24"/>
        </w:rPr>
        <w:lastRenderedPageBreak/>
        <w:t>る例が見られます。</w:t>
      </w:r>
    </w:p>
    <w:p w14:paraId="57797529" w14:textId="72E3B328" w:rsidR="00E92DD4" w:rsidRPr="00FB0F95" w:rsidRDefault="00E92DD4"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個人情報の保有は法令（条例を含む。）の定める所掌事務又は業務の遂行に必要な場合であって利用目的の達成に必要な範囲に限定することとされており</w:t>
      </w:r>
      <w:r w:rsidR="00185291" w:rsidRPr="00FB0F95">
        <w:rPr>
          <w:rFonts w:ascii="Meiryo UI" w:eastAsia="Meiryo UI" w:hAnsi="Meiryo UI"/>
          <w:sz w:val="24"/>
          <w:szCs w:val="24"/>
        </w:rPr>
        <w:t>[</w:t>
      </w:r>
      <w:r w:rsidRPr="00FB0F95">
        <w:rPr>
          <w:rFonts w:ascii="Meiryo UI" w:eastAsia="Meiryo UI" w:hAnsi="Meiryo UI"/>
          <w:sz w:val="24"/>
          <w:szCs w:val="24"/>
        </w:rPr>
        <w:t>第61条]、また、不正手段による取得も禁止されています</w:t>
      </w:r>
      <w:r w:rsidR="00185291" w:rsidRPr="00FB0F95">
        <w:rPr>
          <w:rFonts w:ascii="Meiryo UI" w:eastAsia="Meiryo UI" w:hAnsi="Meiryo UI"/>
          <w:sz w:val="24"/>
          <w:szCs w:val="24"/>
        </w:rPr>
        <w:t>[</w:t>
      </w:r>
      <w:r w:rsidRPr="00FB0F95">
        <w:rPr>
          <w:rFonts w:ascii="Meiryo UI" w:eastAsia="Meiryo UI" w:hAnsi="Meiryo UI"/>
          <w:sz w:val="24"/>
          <w:szCs w:val="24"/>
        </w:rPr>
        <w:t>第64条]。加えて、保有個人情報が漏えい、滅失又は毀損の危険にさらされることのないよう、安全管理措置を講じなければならないこととされています</w:t>
      </w:r>
      <w:r w:rsidR="00185291" w:rsidRPr="00FB0F95">
        <w:rPr>
          <w:rFonts w:ascii="Meiryo UI" w:eastAsia="Meiryo UI" w:hAnsi="Meiryo UI"/>
          <w:sz w:val="24"/>
          <w:szCs w:val="24"/>
        </w:rPr>
        <w:t>[</w:t>
      </w:r>
      <w:r w:rsidRPr="00FB0F95">
        <w:rPr>
          <w:rFonts w:ascii="Meiryo UI" w:eastAsia="Meiryo UI" w:hAnsi="Meiryo UI"/>
          <w:sz w:val="24"/>
          <w:szCs w:val="24"/>
        </w:rPr>
        <w:t>第66条第１項]。</w:t>
      </w:r>
      <w:r w:rsidRPr="00FB0F95">
        <w:rPr>
          <w:rFonts w:ascii="Meiryo UI" w:eastAsia="Meiryo UI" w:hAnsi="Meiryo UI" w:hint="eastAsia"/>
          <w:sz w:val="24"/>
          <w:szCs w:val="24"/>
        </w:rPr>
        <w:t>さらに、地方公共団体も個人情報ファイル簿を作成及び公表することとされており</w:t>
      </w:r>
      <w:r w:rsidR="00185291" w:rsidRPr="00FB0F95">
        <w:rPr>
          <w:rFonts w:ascii="Meiryo UI" w:eastAsia="Meiryo UI" w:hAnsi="Meiryo UI" w:hint="eastAsia"/>
          <w:sz w:val="24"/>
          <w:szCs w:val="24"/>
        </w:rPr>
        <w:t>[</w:t>
      </w:r>
      <w:r w:rsidRPr="00FB0F95">
        <w:rPr>
          <w:rFonts w:ascii="Meiryo UI" w:eastAsia="Meiryo UI" w:hAnsi="Meiryo UI" w:hint="eastAsia"/>
          <w:sz w:val="24"/>
          <w:szCs w:val="24"/>
        </w:rPr>
        <w:t>第75条第１項］、個人情報ファイル簿に基づく開示等の本人関与が可能となって</w:t>
      </w:r>
      <w:r w:rsidR="00A3317B" w:rsidRPr="00FB0F95">
        <w:rPr>
          <w:rFonts w:ascii="Meiryo UI" w:eastAsia="Meiryo UI" w:hAnsi="Meiryo UI" w:hint="eastAsia"/>
          <w:sz w:val="24"/>
          <w:szCs w:val="24"/>
        </w:rPr>
        <w:t>おり</w:t>
      </w:r>
      <w:r w:rsidR="00036BEC" w:rsidRPr="00FB0F95">
        <w:rPr>
          <w:rFonts w:ascii="Meiryo UI" w:eastAsia="Meiryo UI" w:hAnsi="Meiryo UI" w:hint="eastAsia"/>
          <w:sz w:val="24"/>
          <w:szCs w:val="24"/>
        </w:rPr>
        <w:t>、保有する個人情報の範囲及び</w:t>
      </w:r>
      <w:r w:rsidR="001B0924" w:rsidRPr="00FB0F95">
        <w:rPr>
          <w:rFonts w:ascii="Meiryo UI" w:eastAsia="Meiryo UI" w:hAnsi="Meiryo UI" w:hint="eastAsia"/>
          <w:sz w:val="24"/>
          <w:szCs w:val="24"/>
        </w:rPr>
        <w:t>安全管理措置、</w:t>
      </w:r>
      <w:r w:rsidR="00036BEC" w:rsidRPr="00FB0F95">
        <w:rPr>
          <w:rFonts w:ascii="Meiryo UI" w:eastAsia="Meiryo UI" w:hAnsi="Meiryo UI" w:hint="eastAsia"/>
          <w:sz w:val="24"/>
          <w:szCs w:val="24"/>
        </w:rPr>
        <w:t>本人の関与機会の確保</w:t>
      </w:r>
      <w:r w:rsidR="007B3369">
        <w:rPr>
          <w:rFonts w:ascii="Meiryo UI" w:eastAsia="Meiryo UI" w:hAnsi="Meiryo UI" w:hint="eastAsia"/>
          <w:sz w:val="24"/>
          <w:szCs w:val="24"/>
        </w:rPr>
        <w:t>を通じて個人情報の保護が既に図られて</w:t>
      </w:r>
      <w:r w:rsidR="00036BEC" w:rsidRPr="00FB0F95">
        <w:rPr>
          <w:rFonts w:ascii="Meiryo UI" w:eastAsia="Meiryo UI" w:hAnsi="Meiryo UI" w:hint="eastAsia"/>
          <w:sz w:val="24"/>
          <w:szCs w:val="24"/>
        </w:rPr>
        <w:t>いることから</w:t>
      </w:r>
      <w:r w:rsidR="001B0924" w:rsidRPr="00FB0F95">
        <w:rPr>
          <w:rFonts w:ascii="Meiryo UI" w:eastAsia="Meiryo UI" w:hAnsi="Meiryo UI" w:hint="eastAsia"/>
          <w:sz w:val="24"/>
          <w:szCs w:val="24"/>
        </w:rPr>
        <w:t>、</w:t>
      </w:r>
      <w:r w:rsidR="00A3317B" w:rsidRPr="00FB0F95">
        <w:rPr>
          <w:rFonts w:ascii="Meiryo UI" w:eastAsia="Meiryo UI" w:hAnsi="Meiryo UI" w:hint="eastAsia"/>
          <w:sz w:val="24"/>
          <w:szCs w:val="24"/>
        </w:rPr>
        <w:t>法律の規律と重複するこのような規定を条例で設けることは許容されません</w:t>
      </w:r>
      <w:r w:rsidRPr="00FB0F95">
        <w:rPr>
          <w:rFonts w:ascii="Meiryo UI" w:eastAsia="Meiryo UI" w:hAnsi="Meiryo UI" w:hint="eastAsia"/>
          <w:sz w:val="24"/>
          <w:szCs w:val="24"/>
        </w:rPr>
        <w:t>。</w:t>
      </w:r>
    </w:p>
    <w:p w14:paraId="6BB71078" w14:textId="77777777" w:rsidR="00E92DD4" w:rsidRPr="00FB0F95" w:rsidRDefault="00E92DD4" w:rsidP="00E92DD4">
      <w:pPr>
        <w:spacing w:line="0" w:lineRule="atLeast"/>
        <w:rPr>
          <w:rFonts w:ascii="Meiryo UI" w:eastAsia="Meiryo UI" w:hAnsi="Meiryo UI"/>
          <w:sz w:val="24"/>
          <w:szCs w:val="24"/>
        </w:rPr>
      </w:pPr>
    </w:p>
    <w:p w14:paraId="68FFC07B" w14:textId="3DAC7DE5" w:rsidR="00E92DD4"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31" w:name="_Toc75307738"/>
      <w:r w:rsidR="00E92DD4" w:rsidRPr="00FB0F95">
        <w:rPr>
          <w:rFonts w:ascii="Meiryo UI" w:eastAsia="Meiryo UI" w:hAnsi="Meiryo UI" w:hint="eastAsia"/>
          <w:sz w:val="24"/>
          <w:szCs w:val="24"/>
        </w:rPr>
        <w:t>個人情報の取得や目的外利用・提供、オンライン結合を検討する際に、客観性を確保する観点等から、その是非について審査会等に諮問することは可能か。</w:t>
      </w:r>
      <w:bookmarkEnd w:id="31"/>
    </w:p>
    <w:p w14:paraId="3F9354D1" w14:textId="77777777" w:rsidR="0048344E" w:rsidRPr="00FB0F95" w:rsidRDefault="008C7E2D" w:rsidP="00CB417E">
      <w:pPr>
        <w:pStyle w:val="a3"/>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69445965" w14:textId="0A604F8D" w:rsidR="0048344E" w:rsidRPr="0006029A" w:rsidRDefault="0048344E" w:rsidP="0006029A">
      <w:pPr>
        <w:spacing w:line="0" w:lineRule="atLeast"/>
        <w:ind w:leftChars="200" w:left="420" w:firstLineChars="100" w:firstLine="240"/>
        <w:rPr>
          <w:rFonts w:ascii="Meiryo UI" w:eastAsia="Meiryo UI" w:hAnsi="Meiryo UI"/>
          <w:sz w:val="24"/>
          <w:szCs w:val="24"/>
        </w:rPr>
      </w:pPr>
      <w:r w:rsidRPr="0006029A">
        <w:rPr>
          <w:rFonts w:ascii="Meiryo UI" w:eastAsia="Meiryo UI" w:hAnsi="Meiryo UI" w:hint="eastAsia"/>
          <w:sz w:val="24"/>
          <w:szCs w:val="24"/>
        </w:rPr>
        <w:t>法律による全国的な共通ルールの下で、国のガイドライン等により制度の適正な運用が図られることとなり、また、地方公共団体は、必要に応じて、専門性を有する個人情報保護委員会に助言を求めることも可能となることから、個別の事案に</w:t>
      </w:r>
      <w:r w:rsidR="000347E4" w:rsidRPr="00FB0F95">
        <w:rPr>
          <w:rFonts w:ascii="Meiryo UI" w:eastAsia="Meiryo UI" w:hAnsi="Meiryo UI" w:hint="eastAsia"/>
          <w:sz w:val="24"/>
          <w:szCs w:val="24"/>
        </w:rPr>
        <w:t>ついて審議会等の意見を聴く必要性は大きく減少するものと考えられます</w:t>
      </w:r>
      <w:r w:rsidRPr="0006029A">
        <w:rPr>
          <w:rFonts w:ascii="Meiryo UI" w:eastAsia="Meiryo UI" w:hAnsi="Meiryo UI" w:hint="eastAsia"/>
          <w:sz w:val="24"/>
          <w:szCs w:val="24"/>
        </w:rPr>
        <w:t>。</w:t>
      </w:r>
    </w:p>
    <w:p w14:paraId="22D594C2" w14:textId="2A794B1E" w:rsidR="0048344E" w:rsidRPr="0006029A" w:rsidRDefault="0048344E" w:rsidP="0006029A">
      <w:pPr>
        <w:spacing w:line="0" w:lineRule="atLeast"/>
        <w:ind w:leftChars="200" w:left="420" w:firstLineChars="100" w:firstLine="240"/>
        <w:rPr>
          <w:rFonts w:ascii="Meiryo UI" w:eastAsia="Meiryo UI" w:hAnsi="Meiryo UI"/>
          <w:sz w:val="24"/>
          <w:szCs w:val="24"/>
        </w:rPr>
      </w:pPr>
      <w:r w:rsidRPr="0006029A">
        <w:rPr>
          <w:rFonts w:ascii="Meiryo UI" w:eastAsia="Meiryo UI" w:hAnsi="Meiryo UI" w:hint="eastAsia"/>
          <w:sz w:val="24"/>
          <w:szCs w:val="24"/>
        </w:rPr>
        <w:t>したがって、個人情報の取得、利用、提供、オンライン結合等について、類型的に審議会等への諮問を要件とする条例を定めることは、今回の法改正の趣旨に照らして</w:t>
      </w:r>
      <w:r w:rsidR="000347E4" w:rsidRPr="00FB0F95">
        <w:rPr>
          <w:rFonts w:ascii="Meiryo UI" w:eastAsia="Meiryo UI" w:hAnsi="Meiryo UI" w:hint="eastAsia"/>
          <w:sz w:val="24"/>
          <w:szCs w:val="24"/>
        </w:rPr>
        <w:t>許容されません</w:t>
      </w:r>
      <w:r w:rsidRPr="0006029A">
        <w:rPr>
          <w:rFonts w:ascii="Meiryo UI" w:eastAsia="Meiryo UI" w:hAnsi="Meiryo UI" w:hint="eastAsia"/>
          <w:sz w:val="24"/>
          <w:szCs w:val="24"/>
        </w:rPr>
        <w:t>。</w:t>
      </w:r>
    </w:p>
    <w:p w14:paraId="0E4F5E6A" w14:textId="0A438E9A" w:rsidR="008C7E2D" w:rsidRPr="0006029A" w:rsidRDefault="000347E4" w:rsidP="0006029A">
      <w:pPr>
        <w:pStyle w:val="a3"/>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なお</w:t>
      </w:r>
      <w:r w:rsidR="0048344E" w:rsidRPr="0006029A">
        <w:rPr>
          <w:rFonts w:ascii="Meiryo UI" w:eastAsia="Meiryo UI" w:hAnsi="Meiryo UI" w:hint="eastAsia"/>
          <w:sz w:val="24"/>
          <w:szCs w:val="24"/>
        </w:rPr>
        <w:t>、定型的な事例についての事前の運用ルールの検討も含め、審議会等が個人情報保護制度の運用やその在り方についての調査審議を行うことは可能と考えられ</w:t>
      </w:r>
      <w:r w:rsidR="00CF30AF" w:rsidRPr="00FB0F95">
        <w:rPr>
          <w:rFonts w:ascii="Meiryo UI" w:eastAsia="Meiryo UI" w:hAnsi="Meiryo UI" w:hint="eastAsia"/>
          <w:sz w:val="24"/>
          <w:szCs w:val="24"/>
        </w:rPr>
        <w:t>ます</w:t>
      </w:r>
      <w:r w:rsidR="0048344E" w:rsidRPr="0006029A">
        <w:rPr>
          <w:rFonts w:ascii="Meiryo UI" w:eastAsia="Meiryo UI" w:hAnsi="Meiryo UI" w:hint="eastAsia"/>
          <w:sz w:val="24"/>
          <w:szCs w:val="24"/>
        </w:rPr>
        <w:t>。</w:t>
      </w:r>
    </w:p>
    <w:p w14:paraId="2093FE2F" w14:textId="66711732" w:rsidR="00AC76BB" w:rsidRPr="00FB0F95" w:rsidRDefault="00AC76BB" w:rsidP="00E92DD4">
      <w:pPr>
        <w:pStyle w:val="a3"/>
        <w:spacing w:line="0" w:lineRule="atLeast"/>
        <w:ind w:leftChars="0" w:left="420"/>
        <w:rPr>
          <w:rFonts w:ascii="Meiryo UI" w:eastAsia="Meiryo UI" w:hAnsi="Meiryo UI"/>
          <w:sz w:val="24"/>
          <w:szCs w:val="24"/>
        </w:rPr>
      </w:pPr>
      <w:r w:rsidRPr="00FB0F95">
        <w:rPr>
          <w:rFonts w:ascii="Meiryo UI" w:eastAsia="Meiryo UI" w:hAnsi="Meiryo UI" w:hint="eastAsia"/>
          <w:sz w:val="24"/>
          <w:szCs w:val="24"/>
        </w:rPr>
        <w:t xml:space="preserve">　　　　　　　　　　　　　　　　　　　　　　　　　　　　　　　　　　　</w:t>
      </w:r>
    </w:p>
    <w:p w14:paraId="34245B80" w14:textId="2ABE0117" w:rsidR="00E92DD4"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32" w:name="_Toc75307739"/>
      <w:r w:rsidR="00E92DD4" w:rsidRPr="00FB0F95">
        <w:rPr>
          <w:rFonts w:ascii="Meiryo UI" w:eastAsia="Meiryo UI" w:hAnsi="Meiryo UI" w:hint="eastAsia"/>
          <w:sz w:val="24"/>
          <w:szCs w:val="24"/>
        </w:rPr>
        <w:t>オンライン結合制限を条例で規定することは可能か。</w:t>
      </w:r>
      <w:bookmarkEnd w:id="32"/>
    </w:p>
    <w:p w14:paraId="18BED8B0" w14:textId="43B4AD8C" w:rsidR="00D72C51" w:rsidRPr="00FB0F95" w:rsidRDefault="00D72C51" w:rsidP="00CB417E">
      <w:pPr>
        <w:pStyle w:val="a3"/>
        <w:spacing w:line="0" w:lineRule="atLeast"/>
        <w:ind w:leftChars="200" w:left="420"/>
        <w:rPr>
          <w:rFonts w:ascii="Meiryo UI" w:eastAsia="Meiryo UI" w:hAnsi="Meiryo UI"/>
          <w:sz w:val="24"/>
          <w:szCs w:val="24"/>
        </w:rPr>
      </w:pPr>
      <w:r w:rsidRPr="00FB0F95">
        <w:rPr>
          <w:rFonts w:ascii="Meiryo UI" w:eastAsia="Meiryo UI" w:hAnsi="Meiryo UI" w:hint="eastAsia"/>
          <w:sz w:val="24"/>
          <w:szCs w:val="24"/>
        </w:rPr>
        <w:t>【回答】</w:t>
      </w:r>
    </w:p>
    <w:p w14:paraId="2912674E" w14:textId="3479E319" w:rsidR="00AC76BB" w:rsidRPr="00FB0F95" w:rsidRDefault="00AC76BB" w:rsidP="00036B57">
      <w:pPr>
        <w:spacing w:line="0" w:lineRule="atLeast"/>
        <w:ind w:leftChars="200" w:left="420" w:firstLineChars="100" w:firstLine="240"/>
        <w:rPr>
          <w:rFonts w:ascii="Meiryo UI" w:eastAsia="Meiryo UI" w:hAnsi="Meiryo UI"/>
          <w:sz w:val="24"/>
          <w:szCs w:val="24"/>
        </w:rPr>
      </w:pPr>
      <w:r w:rsidRPr="0006029A">
        <w:rPr>
          <w:rFonts w:ascii="Meiryo UI" w:eastAsia="Meiryo UI" w:hAnsi="Meiryo UI" w:hint="eastAsia"/>
          <w:sz w:val="24"/>
          <w:szCs w:val="24"/>
        </w:rPr>
        <w:t>オンラインで個人情報を提供するに当たっては、今後、個人情報保護委員会が策定を予定している</w:t>
      </w:r>
      <w:r w:rsidR="00402C9D">
        <w:rPr>
          <w:rFonts w:ascii="Meiryo UI" w:eastAsia="Meiryo UI" w:hAnsi="Meiryo UI" w:hint="eastAsia"/>
          <w:sz w:val="24"/>
          <w:szCs w:val="24"/>
        </w:rPr>
        <w:t>ガイドライン等</w:t>
      </w:r>
      <w:r w:rsidRPr="0006029A">
        <w:rPr>
          <w:rFonts w:ascii="Meiryo UI" w:eastAsia="Meiryo UI" w:hAnsi="Meiryo UI" w:hint="eastAsia"/>
          <w:sz w:val="24"/>
          <w:szCs w:val="24"/>
        </w:rPr>
        <w:t>を参考に、保有個人情報の漏えい等を防ぐための措置を講ずること</w:t>
      </w:r>
      <w:r w:rsidR="00402C9D">
        <w:rPr>
          <w:rFonts w:ascii="Meiryo UI" w:eastAsia="Meiryo UI" w:hAnsi="Meiryo UI" w:hint="eastAsia"/>
          <w:sz w:val="24"/>
          <w:szCs w:val="24"/>
        </w:rPr>
        <w:t>［</w:t>
      </w:r>
      <w:r w:rsidRPr="0006029A">
        <w:rPr>
          <w:rFonts w:ascii="Meiryo UI" w:eastAsia="Meiryo UI" w:hAnsi="Meiryo UI" w:hint="eastAsia"/>
          <w:sz w:val="24"/>
          <w:szCs w:val="24"/>
        </w:rPr>
        <w:t>第</w:t>
      </w:r>
      <w:r w:rsidRPr="0006029A">
        <w:rPr>
          <w:rFonts w:ascii="Meiryo UI" w:eastAsia="Meiryo UI" w:hAnsi="Meiryo UI"/>
          <w:sz w:val="24"/>
          <w:szCs w:val="24"/>
        </w:rPr>
        <w:t>66条</w:t>
      </w:r>
      <w:r w:rsidR="00402C9D">
        <w:rPr>
          <w:rFonts w:ascii="Meiryo UI" w:eastAsia="Meiryo UI" w:hAnsi="Meiryo UI" w:hint="eastAsia"/>
          <w:sz w:val="24"/>
          <w:szCs w:val="24"/>
        </w:rPr>
        <w:t>］</w:t>
      </w:r>
      <w:r w:rsidRPr="0006029A">
        <w:rPr>
          <w:rFonts w:ascii="Meiryo UI" w:eastAsia="Meiryo UI" w:hAnsi="Meiryo UI"/>
          <w:sz w:val="24"/>
          <w:szCs w:val="24"/>
        </w:rPr>
        <w:t>、漏えい等により本人又は第三者の権利利益を不当に侵害するおそれがあると認められる場合には保有個人情報の提供を行わないこと</w:t>
      </w:r>
      <w:r w:rsidR="00402C9D">
        <w:rPr>
          <w:rFonts w:ascii="Meiryo UI" w:eastAsia="Meiryo UI" w:hAnsi="Meiryo UI" w:hint="eastAsia"/>
          <w:sz w:val="24"/>
          <w:szCs w:val="24"/>
        </w:rPr>
        <w:t>［</w:t>
      </w:r>
      <w:r w:rsidRPr="0006029A">
        <w:rPr>
          <w:rFonts w:ascii="Meiryo UI" w:eastAsia="Meiryo UI" w:hAnsi="Meiryo UI"/>
          <w:sz w:val="24"/>
          <w:szCs w:val="24"/>
        </w:rPr>
        <w:t>第69条第２項</w:t>
      </w:r>
      <w:r w:rsidR="00402C9D">
        <w:rPr>
          <w:rFonts w:ascii="Meiryo UI" w:eastAsia="Meiryo UI" w:hAnsi="Meiryo UI" w:hint="eastAsia"/>
          <w:sz w:val="24"/>
          <w:szCs w:val="24"/>
        </w:rPr>
        <w:t>］</w:t>
      </w:r>
      <w:r w:rsidRPr="0006029A">
        <w:rPr>
          <w:rFonts w:ascii="Meiryo UI" w:eastAsia="Meiryo UI" w:hAnsi="Meiryo UI"/>
          <w:sz w:val="24"/>
          <w:szCs w:val="24"/>
        </w:rPr>
        <w:t>、保有個人情報を提供する場合において、当該個人情報の提供を受け</w:t>
      </w:r>
      <w:r w:rsidRPr="0006029A">
        <w:rPr>
          <w:rFonts w:ascii="Meiryo UI" w:eastAsia="Meiryo UI" w:hAnsi="Meiryo UI"/>
          <w:sz w:val="24"/>
          <w:szCs w:val="24"/>
        </w:rPr>
        <w:lastRenderedPageBreak/>
        <w:t>る者に対し、必要に応じて、個人情報の適切な管理のために必要な措置を講ずるよう求めること</w:t>
      </w:r>
      <w:r w:rsidR="00402C9D">
        <w:rPr>
          <w:rFonts w:ascii="Meiryo UI" w:eastAsia="Meiryo UI" w:hAnsi="Meiryo UI" w:hint="eastAsia"/>
          <w:sz w:val="24"/>
          <w:szCs w:val="24"/>
        </w:rPr>
        <w:t>［</w:t>
      </w:r>
      <w:r w:rsidRPr="0006029A">
        <w:rPr>
          <w:rFonts w:ascii="Meiryo UI" w:eastAsia="Meiryo UI" w:hAnsi="Meiryo UI"/>
          <w:sz w:val="24"/>
          <w:szCs w:val="24"/>
        </w:rPr>
        <w:t>第70条</w:t>
      </w:r>
      <w:r w:rsidR="00402C9D">
        <w:rPr>
          <w:rFonts w:ascii="Meiryo UI" w:eastAsia="Meiryo UI" w:hAnsi="Meiryo UI" w:hint="eastAsia"/>
          <w:sz w:val="24"/>
          <w:szCs w:val="24"/>
        </w:rPr>
        <w:t>］</w:t>
      </w:r>
      <w:r w:rsidRPr="0006029A">
        <w:rPr>
          <w:rFonts w:ascii="Meiryo UI" w:eastAsia="Meiryo UI" w:hAnsi="Meiryo UI"/>
          <w:sz w:val="24"/>
          <w:szCs w:val="24"/>
        </w:rPr>
        <w:t>等が求められることとなります。</w:t>
      </w:r>
    </w:p>
    <w:p w14:paraId="61CDAAC1" w14:textId="430A11A5" w:rsidR="00AC76BB" w:rsidRPr="0006029A" w:rsidRDefault="00AC76BB" w:rsidP="0006029A">
      <w:pPr>
        <w:spacing w:line="0" w:lineRule="atLeast"/>
        <w:ind w:left="480" w:hangingChars="200" w:hanging="480"/>
        <w:rPr>
          <w:rFonts w:ascii="Meiryo UI" w:eastAsia="Meiryo UI" w:hAnsi="Meiryo UI"/>
          <w:sz w:val="24"/>
          <w:szCs w:val="24"/>
        </w:rPr>
      </w:pPr>
      <w:r w:rsidRPr="00FB0F95">
        <w:rPr>
          <w:rFonts w:ascii="Meiryo UI" w:eastAsia="Meiryo UI" w:hAnsi="Meiryo UI" w:hint="eastAsia"/>
          <w:sz w:val="24"/>
          <w:szCs w:val="24"/>
        </w:rPr>
        <w:t xml:space="preserve">　　　　</w:t>
      </w:r>
      <w:r w:rsidRPr="0006029A">
        <w:rPr>
          <w:rFonts w:ascii="Meiryo UI" w:eastAsia="Meiryo UI" w:hAnsi="Meiryo UI" w:hint="eastAsia"/>
          <w:sz w:val="24"/>
          <w:szCs w:val="24"/>
        </w:rPr>
        <w:t>加えて、令和３年の個人情報保護法の改正は、社会全体のデジタル化が進む中、法律で全国的な共通ルールを設定し、国のガイドラインや助言により制度の適正な運用を図ることにより、社会の変化に対応した個人情報の適切な保護とデータ流通の両立を実現することも目的としたものです。</w:t>
      </w:r>
    </w:p>
    <w:p w14:paraId="6972E6DA" w14:textId="7453BF6E" w:rsidR="00AC76BB" w:rsidRPr="00FB0F95" w:rsidRDefault="00AC76BB" w:rsidP="0006029A">
      <w:pPr>
        <w:spacing w:line="0" w:lineRule="atLeast"/>
        <w:ind w:leftChars="200" w:left="420" w:firstLineChars="100" w:firstLine="240"/>
        <w:rPr>
          <w:rFonts w:ascii="Meiryo UI" w:eastAsia="Meiryo UI" w:hAnsi="Meiryo UI"/>
          <w:sz w:val="24"/>
          <w:szCs w:val="24"/>
        </w:rPr>
      </w:pPr>
      <w:r w:rsidRPr="0006029A">
        <w:rPr>
          <w:rFonts w:ascii="Meiryo UI" w:eastAsia="Meiryo UI" w:hAnsi="Meiryo UI" w:hint="eastAsia"/>
          <w:sz w:val="24"/>
          <w:szCs w:val="24"/>
        </w:rPr>
        <w:t>改正法においては、安全管理措置や第三者提供の制限等に関する規定を設けており、これらの規定を適正に運用することで、オンライン・オフラインを問わず、必要な保護が図られることから、オンライン化や電子化のみに着目した特則を設けることとはしていません。</w:t>
      </w:r>
    </w:p>
    <w:p w14:paraId="10AA142C" w14:textId="25FF8BFE" w:rsidR="00AC76BB" w:rsidRPr="00FB0F95" w:rsidRDefault="0008575A" w:rsidP="00036B57">
      <w:pPr>
        <w:pStyle w:val="a3"/>
        <w:spacing w:line="0" w:lineRule="atLeast"/>
        <w:ind w:leftChars="0" w:left="420" w:firstLineChars="100" w:firstLine="240"/>
        <w:rPr>
          <w:rFonts w:ascii="Meiryo UI" w:eastAsia="Meiryo UI" w:hAnsi="Meiryo UI"/>
          <w:sz w:val="24"/>
          <w:szCs w:val="24"/>
        </w:rPr>
      </w:pPr>
      <w:r w:rsidRPr="0006029A">
        <w:rPr>
          <w:rFonts w:ascii="Meiryo UI" w:eastAsia="Meiryo UI" w:hAnsi="Meiryo UI" w:hint="eastAsia"/>
          <w:sz w:val="24"/>
          <w:szCs w:val="24"/>
        </w:rPr>
        <w:t>従来の個人情報保護条例において見られた、いわゆる「オンライン結合」を制限する規定に関しては、前述の規定の運用によりその目的を達成できると考えられるとともに、こうした改正法の考え方にそぐわないことから、条例においてこのような規定を定めることは、許容されません。</w:t>
      </w:r>
    </w:p>
    <w:p w14:paraId="68DAF574" w14:textId="488B52DF" w:rsidR="00E92DD4" w:rsidRPr="00FB0F95" w:rsidRDefault="00E92DD4" w:rsidP="00E92DD4">
      <w:pPr>
        <w:spacing w:line="0" w:lineRule="atLeast"/>
        <w:rPr>
          <w:rFonts w:ascii="Meiryo UI" w:eastAsia="Meiryo UI" w:hAnsi="Meiryo UI"/>
          <w:sz w:val="24"/>
          <w:szCs w:val="24"/>
        </w:rPr>
      </w:pPr>
    </w:p>
    <w:p w14:paraId="2A33106A" w14:textId="22645EFB" w:rsidR="00D72C51" w:rsidRPr="00FB0F95" w:rsidRDefault="00160129" w:rsidP="00FB0F95">
      <w:pPr>
        <w:pStyle w:val="a3"/>
        <w:numPr>
          <w:ilvl w:val="0"/>
          <w:numId w:val="5"/>
        </w:numPr>
        <w:spacing w:line="0" w:lineRule="atLeast"/>
        <w:ind w:leftChars="0"/>
        <w:outlineLvl w:val="0"/>
        <w:rPr>
          <w:rFonts w:ascii="Meiryo UI" w:eastAsia="Meiryo UI" w:hAnsi="Meiryo UI"/>
          <w:sz w:val="24"/>
          <w:szCs w:val="24"/>
        </w:rPr>
      </w:pPr>
      <w:r w:rsidRPr="00FB0F95">
        <w:rPr>
          <w:rFonts w:ascii="Meiryo UI" w:eastAsia="Meiryo UI" w:hAnsi="Meiryo UI" w:hint="eastAsia"/>
          <w:sz w:val="24"/>
          <w:szCs w:val="24"/>
        </w:rPr>
        <w:t xml:space="preserve">　</w:t>
      </w:r>
      <w:bookmarkStart w:id="33" w:name="_Toc75307740"/>
      <w:r w:rsidR="008D188A" w:rsidRPr="00FB0F95">
        <w:rPr>
          <w:rFonts w:ascii="Meiryo UI" w:eastAsia="Meiryo UI" w:hAnsi="Meiryo UI" w:hint="eastAsia"/>
          <w:sz w:val="24"/>
          <w:szCs w:val="24"/>
        </w:rPr>
        <w:t>個人情報ファイル簿の作成・公表</w:t>
      </w:r>
      <w:bookmarkEnd w:id="33"/>
    </w:p>
    <w:p w14:paraId="43FE0E6C" w14:textId="561EA898" w:rsidR="008D188A" w:rsidRPr="00FB0F95" w:rsidRDefault="00160129" w:rsidP="00FB0F95">
      <w:pPr>
        <w:pStyle w:val="a3"/>
        <w:numPr>
          <w:ilvl w:val="2"/>
          <w:numId w:val="5"/>
        </w:numPr>
        <w:spacing w:line="0" w:lineRule="atLeast"/>
        <w:ind w:leftChars="0"/>
        <w:outlineLvl w:val="1"/>
        <w:rPr>
          <w:rFonts w:ascii="Meiryo UI" w:eastAsia="Meiryo UI" w:hAnsi="Meiryo UI"/>
          <w:sz w:val="24"/>
          <w:szCs w:val="24"/>
        </w:rPr>
      </w:pPr>
      <w:r w:rsidRPr="00FB0F95">
        <w:rPr>
          <w:rFonts w:ascii="Meiryo UI" w:eastAsia="Meiryo UI" w:hAnsi="Meiryo UI" w:hint="eastAsia"/>
          <w:sz w:val="24"/>
          <w:szCs w:val="24"/>
        </w:rPr>
        <w:t xml:space="preserve">　</w:t>
      </w:r>
      <w:bookmarkStart w:id="34" w:name="_Toc75307741"/>
      <w:r w:rsidR="008D188A" w:rsidRPr="00FB0F95">
        <w:rPr>
          <w:rFonts w:ascii="Meiryo UI" w:eastAsia="Meiryo UI" w:hAnsi="Meiryo UI" w:hint="eastAsia"/>
          <w:sz w:val="24"/>
          <w:szCs w:val="24"/>
        </w:rPr>
        <w:t>本人の数が</w:t>
      </w:r>
      <w:r w:rsidR="000913AA" w:rsidRPr="00FB0F95">
        <w:rPr>
          <w:rFonts w:ascii="Meiryo UI" w:eastAsia="Meiryo UI" w:hAnsi="Meiryo UI" w:hint="eastAsia"/>
          <w:sz w:val="24"/>
          <w:szCs w:val="24"/>
        </w:rPr>
        <w:t>政令で定める数</w:t>
      </w:r>
      <w:r w:rsidR="008D188A" w:rsidRPr="00FB0F95">
        <w:rPr>
          <w:rFonts w:ascii="Meiryo UI" w:eastAsia="Meiryo UI" w:hAnsi="Meiryo UI" w:hint="eastAsia"/>
          <w:sz w:val="24"/>
          <w:szCs w:val="24"/>
        </w:rPr>
        <w:t>未満の個人情報ファイルについて、個人情報ファイル簿を作成することは可能か。</w:t>
      </w:r>
      <w:bookmarkEnd w:id="34"/>
    </w:p>
    <w:p w14:paraId="047C2945" w14:textId="77777777" w:rsidR="008D188A" w:rsidRPr="00FB0F95" w:rsidRDefault="008D188A" w:rsidP="008D188A">
      <w:pPr>
        <w:spacing w:line="0" w:lineRule="atLeast"/>
        <w:ind w:left="420"/>
        <w:rPr>
          <w:rFonts w:ascii="Meiryo UI" w:eastAsia="Meiryo UI" w:hAnsi="Meiryo UI"/>
          <w:sz w:val="24"/>
          <w:szCs w:val="24"/>
        </w:rPr>
      </w:pPr>
      <w:r w:rsidRPr="00FB0F95">
        <w:rPr>
          <w:rFonts w:ascii="Meiryo UI" w:eastAsia="Meiryo UI" w:hAnsi="Meiryo UI" w:hint="eastAsia"/>
          <w:sz w:val="24"/>
          <w:szCs w:val="24"/>
        </w:rPr>
        <w:t>【回答】</w:t>
      </w:r>
    </w:p>
    <w:p w14:paraId="2A47DBFD" w14:textId="09034D25" w:rsidR="008D188A" w:rsidRPr="00FB0F95" w:rsidRDefault="008D188A" w:rsidP="008D188A">
      <w:pPr>
        <w:spacing w:line="0" w:lineRule="atLeast"/>
        <w:ind w:left="420"/>
        <w:rPr>
          <w:rFonts w:ascii="Meiryo UI" w:eastAsia="Meiryo UI" w:hAnsi="Meiryo UI"/>
          <w:sz w:val="24"/>
          <w:szCs w:val="24"/>
        </w:rPr>
      </w:pPr>
      <w:r w:rsidRPr="00FB0F95">
        <w:rPr>
          <w:rFonts w:ascii="Meiryo UI" w:eastAsia="Meiryo UI" w:hAnsi="Meiryo UI" w:hint="eastAsia"/>
          <w:sz w:val="24"/>
          <w:szCs w:val="24"/>
        </w:rPr>
        <w:t xml:space="preserve">　</w:t>
      </w:r>
      <w:r w:rsidR="00464419" w:rsidRPr="00FB0F95">
        <w:rPr>
          <w:rFonts w:ascii="Meiryo UI" w:eastAsia="Meiryo UI" w:hAnsi="Meiryo UI" w:hint="eastAsia"/>
          <w:sz w:val="24"/>
          <w:szCs w:val="24"/>
        </w:rPr>
        <w:t>個人情報ファイル簿の作成義務の対象外となる一定数の基準は今後政令で定めるものですが</w:t>
      </w:r>
      <w:r w:rsidR="00402C9D">
        <w:rPr>
          <w:rFonts w:ascii="Meiryo UI" w:eastAsia="Meiryo UI" w:hAnsi="Meiryo UI" w:hint="eastAsia"/>
          <w:sz w:val="24"/>
          <w:szCs w:val="24"/>
        </w:rPr>
        <w:t>［</w:t>
      </w:r>
      <w:r w:rsidR="000913AA" w:rsidRPr="00FB0F95">
        <w:rPr>
          <w:rFonts w:ascii="Meiryo UI" w:eastAsia="Meiryo UI" w:hAnsi="Meiryo UI" w:hint="eastAsia"/>
          <w:sz w:val="24"/>
          <w:szCs w:val="24"/>
        </w:rPr>
        <w:t>第74条第2項第9号及び第75条第2項第１号</w:t>
      </w:r>
      <w:r w:rsidR="00402C9D">
        <w:rPr>
          <w:rFonts w:ascii="Meiryo UI" w:eastAsia="Meiryo UI" w:hAnsi="Meiryo UI" w:hint="eastAsia"/>
          <w:sz w:val="24"/>
          <w:szCs w:val="24"/>
        </w:rPr>
        <w:t>］</w:t>
      </w:r>
      <w:r w:rsidR="00464419" w:rsidRPr="00FB0F95">
        <w:rPr>
          <w:rFonts w:ascii="Meiryo UI" w:eastAsia="Meiryo UI" w:hAnsi="Meiryo UI" w:hint="eastAsia"/>
          <w:sz w:val="24"/>
          <w:szCs w:val="24"/>
        </w:rPr>
        <w:t>、</w:t>
      </w:r>
      <w:r w:rsidR="000913AA" w:rsidRPr="00FB0F95">
        <w:rPr>
          <w:rFonts w:ascii="Meiryo UI" w:eastAsia="Meiryo UI" w:hAnsi="Meiryo UI" w:hint="eastAsia"/>
          <w:sz w:val="24"/>
          <w:szCs w:val="24"/>
        </w:rPr>
        <w:t>特定の個人が識別される場合など、</w:t>
      </w:r>
      <w:r w:rsidR="00A2488D" w:rsidRPr="00FB0F95">
        <w:rPr>
          <w:rFonts w:ascii="Meiryo UI" w:eastAsia="Meiryo UI" w:hAnsi="Meiryo UI" w:hint="eastAsia"/>
          <w:sz w:val="24"/>
          <w:szCs w:val="24"/>
        </w:rPr>
        <w:t>改正法の趣旨に反しない限り</w:t>
      </w:r>
      <w:r w:rsidRPr="00FB0F95">
        <w:rPr>
          <w:rFonts w:ascii="Meiryo UI" w:eastAsia="Meiryo UI" w:hAnsi="Meiryo UI" w:hint="eastAsia"/>
          <w:sz w:val="24"/>
          <w:szCs w:val="24"/>
        </w:rPr>
        <w:t>、</w:t>
      </w:r>
      <w:r w:rsidR="00464419" w:rsidRPr="00FB0F95">
        <w:rPr>
          <w:rFonts w:ascii="Meiryo UI" w:eastAsia="Meiryo UI" w:hAnsi="Meiryo UI" w:hint="eastAsia"/>
          <w:sz w:val="24"/>
          <w:szCs w:val="24"/>
        </w:rPr>
        <w:t>本人の数が</w:t>
      </w:r>
      <w:r w:rsidR="000913AA" w:rsidRPr="00FB0F95">
        <w:rPr>
          <w:rFonts w:ascii="Meiryo UI" w:eastAsia="Meiryo UI" w:hAnsi="Meiryo UI" w:hint="eastAsia"/>
          <w:sz w:val="24"/>
          <w:szCs w:val="24"/>
        </w:rPr>
        <w:t>政令で定める数</w:t>
      </w:r>
      <w:r w:rsidR="00464419" w:rsidRPr="00FB0F95">
        <w:rPr>
          <w:rFonts w:ascii="Meiryo UI" w:eastAsia="Meiryo UI" w:hAnsi="Meiryo UI" w:hint="eastAsia"/>
          <w:sz w:val="24"/>
          <w:szCs w:val="24"/>
        </w:rPr>
        <w:t>未満の個人情報ファイルについて、</w:t>
      </w:r>
      <w:r w:rsidRPr="00FB0F95">
        <w:rPr>
          <w:rFonts w:ascii="Meiryo UI" w:eastAsia="Meiryo UI" w:hAnsi="Meiryo UI" w:hint="eastAsia"/>
          <w:sz w:val="24"/>
          <w:szCs w:val="24"/>
        </w:rPr>
        <w:t>作成・公表を行うことは差し支えありません。</w:t>
      </w:r>
      <w:r w:rsidR="000913AA" w:rsidRPr="00FB0F95">
        <w:rPr>
          <w:rFonts w:ascii="Meiryo UI" w:eastAsia="Meiryo UI" w:hAnsi="Meiryo UI" w:hint="eastAsia"/>
          <w:sz w:val="24"/>
          <w:szCs w:val="24"/>
        </w:rPr>
        <w:t>なお、現行の行政機関個人情報保護法施行令においては、本人の数が1,000人未満の個人情報ファイルについて、個人情報ファイル簿の作成・公表義務の対象外とされています</w:t>
      </w:r>
      <w:r w:rsidR="00402C9D">
        <w:rPr>
          <w:rFonts w:ascii="Meiryo UI" w:eastAsia="Meiryo UI" w:hAnsi="Meiryo UI" w:hint="eastAsia"/>
          <w:sz w:val="24"/>
          <w:szCs w:val="24"/>
        </w:rPr>
        <w:t>［</w:t>
      </w:r>
      <w:r w:rsidR="000913AA" w:rsidRPr="00FB0F95">
        <w:rPr>
          <w:rFonts w:ascii="Meiryo UI" w:eastAsia="Meiryo UI" w:hAnsi="Meiryo UI" w:hint="eastAsia"/>
          <w:sz w:val="24"/>
          <w:szCs w:val="24"/>
        </w:rPr>
        <w:t>同令第8条</w:t>
      </w:r>
      <w:r w:rsidR="00402C9D">
        <w:rPr>
          <w:rFonts w:ascii="Meiryo UI" w:eastAsia="Meiryo UI" w:hAnsi="Meiryo UI" w:hint="eastAsia"/>
          <w:sz w:val="24"/>
          <w:szCs w:val="24"/>
        </w:rPr>
        <w:t>］</w:t>
      </w:r>
      <w:r w:rsidR="000913AA" w:rsidRPr="00FB0F95">
        <w:rPr>
          <w:rFonts w:ascii="Meiryo UI" w:eastAsia="Meiryo UI" w:hAnsi="Meiryo UI" w:hint="eastAsia"/>
          <w:sz w:val="24"/>
          <w:szCs w:val="24"/>
        </w:rPr>
        <w:t>。</w:t>
      </w:r>
    </w:p>
    <w:p w14:paraId="21CF3AED" w14:textId="47F1D198" w:rsidR="008D188A" w:rsidRPr="00FB0F95" w:rsidRDefault="008D188A" w:rsidP="008D188A">
      <w:pPr>
        <w:spacing w:line="0" w:lineRule="atLeast"/>
        <w:ind w:left="420"/>
        <w:rPr>
          <w:rFonts w:ascii="Meiryo UI" w:eastAsia="Meiryo UI" w:hAnsi="Meiryo UI"/>
          <w:sz w:val="24"/>
          <w:szCs w:val="24"/>
        </w:rPr>
      </w:pPr>
      <w:r w:rsidRPr="00FB0F95">
        <w:rPr>
          <w:rFonts w:ascii="Meiryo UI" w:eastAsia="Meiryo UI" w:hAnsi="Meiryo UI" w:hint="eastAsia"/>
          <w:sz w:val="24"/>
          <w:szCs w:val="24"/>
        </w:rPr>
        <w:t xml:space="preserve">　ただし、本人の数が</w:t>
      </w:r>
      <w:r w:rsidR="000913AA" w:rsidRPr="00FB0F95">
        <w:rPr>
          <w:rFonts w:ascii="Meiryo UI" w:eastAsia="Meiryo UI" w:hAnsi="Meiryo UI" w:hint="eastAsia"/>
          <w:sz w:val="24"/>
          <w:szCs w:val="24"/>
        </w:rPr>
        <w:t>政令で定める数</w:t>
      </w:r>
      <w:r w:rsidRPr="00FB0F95">
        <w:rPr>
          <w:rFonts w:ascii="Meiryo UI" w:eastAsia="Meiryo UI" w:hAnsi="Meiryo UI" w:hint="eastAsia"/>
          <w:sz w:val="24"/>
          <w:szCs w:val="24"/>
        </w:rPr>
        <w:t>未満の個人情報ファイルは、行政機関等匿名加工情報の提案募集の対象外です。</w:t>
      </w:r>
    </w:p>
    <w:p w14:paraId="07232238" w14:textId="292C8B74" w:rsidR="00266D00" w:rsidRPr="00FB0F95" w:rsidRDefault="00266D00" w:rsidP="008D188A">
      <w:pPr>
        <w:spacing w:line="0" w:lineRule="atLeast"/>
        <w:rPr>
          <w:rFonts w:ascii="Meiryo UI" w:eastAsia="Meiryo UI" w:hAnsi="Meiryo UI"/>
          <w:sz w:val="24"/>
          <w:szCs w:val="24"/>
        </w:rPr>
      </w:pPr>
    </w:p>
    <w:p w14:paraId="62D43FA8" w14:textId="1468B4FC" w:rsidR="008D188A" w:rsidRPr="00FB0F95" w:rsidRDefault="00160129" w:rsidP="00FB0F95">
      <w:pPr>
        <w:numPr>
          <w:ilvl w:val="2"/>
          <w:numId w:val="5"/>
        </w:numPr>
        <w:spacing w:line="0" w:lineRule="atLeast"/>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35" w:name="_Toc75307742"/>
      <w:r w:rsidR="00AF18DF" w:rsidRPr="00FB0F95">
        <w:rPr>
          <w:rFonts w:ascii="Meiryo UI" w:eastAsia="Meiryo UI" w:hAnsi="Meiryo UI" w:hint="eastAsia"/>
          <w:sz w:val="24"/>
          <w:szCs w:val="24"/>
        </w:rPr>
        <w:t>第</w:t>
      </w:r>
      <w:r w:rsidR="008D188A" w:rsidRPr="00FB0F95">
        <w:rPr>
          <w:rFonts w:ascii="Meiryo UI" w:eastAsia="Meiryo UI" w:hAnsi="Meiryo UI" w:hint="eastAsia"/>
          <w:sz w:val="24"/>
          <w:szCs w:val="24"/>
        </w:rPr>
        <w:t>75条第4項で規定する「個人情報ファイル簿とは別の個人情報の保有の</w:t>
      </w:r>
      <w:r w:rsidR="00266D00" w:rsidRPr="00FB0F95">
        <w:rPr>
          <w:rFonts w:ascii="Meiryo UI" w:eastAsia="Meiryo UI" w:hAnsi="Meiryo UI" w:hint="eastAsia"/>
          <w:sz w:val="24"/>
          <w:szCs w:val="24"/>
        </w:rPr>
        <w:t xml:space="preserve">　</w:t>
      </w:r>
      <w:r w:rsidR="008D188A" w:rsidRPr="00FB0F95">
        <w:rPr>
          <w:rFonts w:ascii="Meiryo UI" w:eastAsia="Meiryo UI" w:hAnsi="Meiryo UI" w:hint="eastAsia"/>
          <w:sz w:val="24"/>
          <w:szCs w:val="24"/>
        </w:rPr>
        <w:t>状況に関する事項を記載した帳簿」とは具体的に何を想定しているのか。個人情報取扱事務登録簿等を引き続き作成することは可能なのか。また、個人情報ファイル簿に代えて個人情報取扱事務登録簿を作成すること</w:t>
      </w:r>
      <w:r w:rsidR="008D188A" w:rsidRPr="00FB0F95">
        <w:rPr>
          <w:rFonts w:ascii="Meiryo UI" w:eastAsia="Meiryo UI" w:hAnsi="Meiryo UI" w:hint="eastAsia"/>
          <w:sz w:val="24"/>
          <w:szCs w:val="24"/>
        </w:rPr>
        <w:lastRenderedPageBreak/>
        <w:t>とすることは可能か。</w:t>
      </w:r>
      <w:bookmarkEnd w:id="35"/>
    </w:p>
    <w:p w14:paraId="039B0A18" w14:textId="77777777" w:rsidR="008D188A" w:rsidRPr="00FB0F95" w:rsidRDefault="008D188A" w:rsidP="008D188A">
      <w:pPr>
        <w:spacing w:line="0" w:lineRule="atLeast"/>
        <w:ind w:left="420"/>
        <w:rPr>
          <w:rFonts w:ascii="Meiryo UI" w:eastAsia="Meiryo UI" w:hAnsi="Meiryo UI"/>
          <w:sz w:val="24"/>
          <w:szCs w:val="24"/>
        </w:rPr>
      </w:pPr>
      <w:r w:rsidRPr="00FB0F95">
        <w:rPr>
          <w:rFonts w:ascii="Meiryo UI" w:eastAsia="Meiryo UI" w:hAnsi="Meiryo UI" w:hint="eastAsia"/>
          <w:sz w:val="24"/>
          <w:szCs w:val="24"/>
        </w:rPr>
        <w:t>【回答】</w:t>
      </w:r>
    </w:p>
    <w:p w14:paraId="6DDEEA12" w14:textId="2CEEA208" w:rsidR="008D188A" w:rsidRPr="00FB0F95" w:rsidRDefault="008D188A" w:rsidP="008D188A">
      <w:pPr>
        <w:spacing w:line="0" w:lineRule="atLeast"/>
        <w:ind w:left="480" w:hangingChars="200" w:hanging="480"/>
        <w:rPr>
          <w:rFonts w:ascii="Meiryo UI" w:eastAsia="Meiryo UI" w:hAnsi="Meiryo UI"/>
          <w:sz w:val="24"/>
          <w:szCs w:val="24"/>
        </w:rPr>
      </w:pPr>
      <w:r w:rsidRPr="00FB0F95">
        <w:rPr>
          <w:rFonts w:ascii="Meiryo UI" w:eastAsia="Meiryo UI" w:hAnsi="Meiryo UI" w:hint="eastAsia"/>
          <w:sz w:val="24"/>
          <w:szCs w:val="24"/>
        </w:rPr>
        <w:t xml:space="preserve">　　　</w:t>
      </w:r>
      <w:r w:rsidR="00CB417E" w:rsidRPr="00FB0F95">
        <w:rPr>
          <w:rFonts w:ascii="Meiryo UI" w:eastAsia="Meiryo UI" w:hAnsi="Meiryo UI" w:hint="eastAsia"/>
          <w:sz w:val="24"/>
          <w:szCs w:val="24"/>
        </w:rPr>
        <w:t xml:space="preserve">　</w:t>
      </w:r>
      <w:r w:rsidR="00AF18DF" w:rsidRPr="00FB0F95">
        <w:rPr>
          <w:rFonts w:ascii="Meiryo UI" w:eastAsia="Meiryo UI" w:hAnsi="Meiryo UI" w:hint="eastAsia"/>
          <w:sz w:val="24"/>
          <w:szCs w:val="24"/>
        </w:rPr>
        <w:t>第</w:t>
      </w:r>
      <w:r w:rsidRPr="00FB0F95">
        <w:rPr>
          <w:rFonts w:ascii="Meiryo UI" w:eastAsia="Meiryo UI" w:hAnsi="Meiryo UI" w:hint="eastAsia"/>
          <w:sz w:val="24"/>
          <w:szCs w:val="24"/>
        </w:rPr>
        <w:t>75</w:t>
      </w:r>
      <w:r w:rsidRPr="00FB0F95">
        <w:rPr>
          <w:rFonts w:ascii="Meiryo UI" w:eastAsia="Meiryo UI" w:hAnsi="Meiryo UI"/>
          <w:sz w:val="24"/>
          <w:szCs w:val="24"/>
        </w:rPr>
        <w:t>条</w:t>
      </w:r>
      <w:r w:rsidRPr="00FB0F95">
        <w:rPr>
          <w:rFonts w:ascii="Meiryo UI" w:eastAsia="Meiryo UI" w:hAnsi="Meiryo UI" w:hint="eastAsia"/>
          <w:sz w:val="24"/>
          <w:szCs w:val="24"/>
        </w:rPr>
        <w:t>第4項</w:t>
      </w:r>
      <w:r w:rsidRPr="00FB0F95">
        <w:rPr>
          <w:rFonts w:ascii="Meiryo UI" w:eastAsia="Meiryo UI" w:hAnsi="Meiryo UI"/>
          <w:sz w:val="24"/>
          <w:szCs w:val="24"/>
        </w:rPr>
        <w:t>で規定する「個人情報ファイル簿とは別の個人情報の保有の状況に関する事項を記載した帳簿」</w:t>
      </w:r>
      <w:r w:rsidRPr="00FB0F95">
        <w:rPr>
          <w:rFonts w:ascii="Meiryo UI" w:eastAsia="Meiryo UI" w:hAnsi="Meiryo UI" w:hint="eastAsia"/>
          <w:sz w:val="24"/>
          <w:szCs w:val="24"/>
        </w:rPr>
        <w:t>とは、現行条例において地方公共団体が作成している</w:t>
      </w:r>
      <w:r w:rsidR="000913AA" w:rsidRPr="00FB0F95">
        <w:rPr>
          <w:rFonts w:ascii="Meiryo UI" w:eastAsia="Meiryo UI" w:hAnsi="Meiryo UI" w:hint="eastAsia"/>
          <w:sz w:val="24"/>
          <w:szCs w:val="24"/>
        </w:rPr>
        <w:t>「</w:t>
      </w:r>
      <w:r w:rsidRPr="00FB0F95">
        <w:rPr>
          <w:rFonts w:ascii="Meiryo UI" w:eastAsia="Meiryo UI" w:hAnsi="Meiryo UI" w:hint="eastAsia"/>
          <w:sz w:val="24"/>
          <w:szCs w:val="24"/>
        </w:rPr>
        <w:t>個人情報</w:t>
      </w:r>
      <w:r w:rsidR="000913AA" w:rsidRPr="00FB0F95">
        <w:rPr>
          <w:rFonts w:ascii="Meiryo UI" w:eastAsia="Meiryo UI" w:hAnsi="Meiryo UI" w:hint="eastAsia"/>
          <w:sz w:val="24"/>
          <w:szCs w:val="24"/>
        </w:rPr>
        <w:t>取扱</w:t>
      </w:r>
      <w:r w:rsidRPr="00FB0F95">
        <w:rPr>
          <w:rFonts w:ascii="Meiryo UI" w:eastAsia="Meiryo UI" w:hAnsi="Meiryo UI" w:hint="eastAsia"/>
          <w:sz w:val="24"/>
          <w:szCs w:val="24"/>
        </w:rPr>
        <w:t>事務登録簿</w:t>
      </w:r>
      <w:r w:rsidR="000913AA" w:rsidRPr="00FB0F95">
        <w:rPr>
          <w:rFonts w:ascii="Meiryo UI" w:eastAsia="Meiryo UI" w:hAnsi="Meiryo UI" w:hint="eastAsia"/>
          <w:sz w:val="24"/>
          <w:szCs w:val="24"/>
        </w:rPr>
        <w:t>」等</w:t>
      </w:r>
      <w:r w:rsidRPr="00FB0F95">
        <w:rPr>
          <w:rFonts w:ascii="Meiryo UI" w:eastAsia="Meiryo UI" w:hAnsi="Meiryo UI" w:hint="eastAsia"/>
          <w:sz w:val="24"/>
          <w:szCs w:val="24"/>
        </w:rPr>
        <w:t>を想定しており、当該登録簿を引続き作成することは可能です。ただし、この場合でも、</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で規定される個人情報ファイル簿は作成・公表する必要があります。</w:t>
      </w:r>
    </w:p>
    <w:p w14:paraId="09572FA8" w14:textId="77777777" w:rsidR="00FA4F94" w:rsidRPr="00FB0F95" w:rsidRDefault="00FA4F94" w:rsidP="00F108E9">
      <w:pPr>
        <w:spacing w:line="0" w:lineRule="atLeast"/>
        <w:rPr>
          <w:rFonts w:ascii="Meiryo UI" w:eastAsia="Meiryo UI" w:hAnsi="Meiryo UI"/>
          <w:sz w:val="24"/>
          <w:szCs w:val="24"/>
        </w:rPr>
      </w:pPr>
    </w:p>
    <w:p w14:paraId="0F383DA8" w14:textId="779E6709" w:rsidR="00266D00" w:rsidRPr="00FB0F95" w:rsidRDefault="00160129" w:rsidP="00FB0F95">
      <w:pPr>
        <w:pStyle w:val="a3"/>
        <w:numPr>
          <w:ilvl w:val="0"/>
          <w:numId w:val="5"/>
        </w:numPr>
        <w:spacing w:line="0" w:lineRule="atLeast"/>
        <w:ind w:leftChars="0"/>
        <w:outlineLvl w:val="0"/>
        <w:rPr>
          <w:rFonts w:ascii="Meiryo UI" w:eastAsia="Meiryo UI" w:hAnsi="Meiryo UI"/>
          <w:sz w:val="24"/>
          <w:szCs w:val="24"/>
        </w:rPr>
      </w:pPr>
      <w:r w:rsidRPr="00FB0F95">
        <w:rPr>
          <w:rFonts w:ascii="Meiryo UI" w:eastAsia="Meiryo UI" w:hAnsi="Meiryo UI" w:hint="eastAsia"/>
          <w:sz w:val="24"/>
          <w:szCs w:val="24"/>
        </w:rPr>
        <w:t xml:space="preserve">　</w:t>
      </w:r>
      <w:bookmarkStart w:id="36" w:name="_Toc75307743"/>
      <w:r w:rsidR="004E1F9C" w:rsidRPr="00FB0F95">
        <w:rPr>
          <w:rFonts w:ascii="Meiryo UI" w:eastAsia="Meiryo UI" w:hAnsi="Meiryo UI" w:hint="eastAsia"/>
          <w:sz w:val="24"/>
          <w:szCs w:val="24"/>
        </w:rPr>
        <w:t>自己情報の開示、訂正及び利用停止</w:t>
      </w:r>
      <w:bookmarkEnd w:id="36"/>
    </w:p>
    <w:p w14:paraId="5A1EA159" w14:textId="59CACBEB" w:rsidR="004B1BB1"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37" w:name="_Toc75307744"/>
      <w:r w:rsidR="00E252AC" w:rsidRPr="00FB0F95">
        <w:rPr>
          <w:rFonts w:ascii="Meiryo UI" w:eastAsia="Meiryo UI" w:hAnsi="Meiryo UI" w:hint="eastAsia"/>
          <w:sz w:val="24"/>
          <w:szCs w:val="24"/>
        </w:rPr>
        <w:t>情報公開条例における不開示情報と、</w:t>
      </w:r>
      <w:r w:rsidR="007748F2" w:rsidRPr="00FB0F95">
        <w:rPr>
          <w:rFonts w:ascii="Meiryo UI" w:eastAsia="Meiryo UI" w:hAnsi="Meiryo UI" w:hint="eastAsia"/>
          <w:sz w:val="24"/>
          <w:szCs w:val="24"/>
        </w:rPr>
        <w:t>改正法</w:t>
      </w:r>
      <w:r w:rsidR="00E252AC" w:rsidRPr="00FB0F95">
        <w:rPr>
          <w:rFonts w:ascii="Meiryo UI" w:eastAsia="Meiryo UI" w:hAnsi="Meiryo UI" w:hint="eastAsia"/>
          <w:sz w:val="24"/>
          <w:szCs w:val="24"/>
        </w:rPr>
        <w:t>における不開示情報</w:t>
      </w:r>
      <w:r w:rsidR="00EC4471" w:rsidRPr="00FB0F95">
        <w:rPr>
          <w:rFonts w:ascii="Meiryo UI" w:eastAsia="Meiryo UI" w:hAnsi="Meiryo UI" w:hint="eastAsia"/>
          <w:sz w:val="24"/>
          <w:szCs w:val="24"/>
        </w:rPr>
        <w:t>の対象範囲が異なっている</w:t>
      </w:r>
      <w:r w:rsidR="00CC703B" w:rsidRPr="00FB0F95">
        <w:rPr>
          <w:rFonts w:ascii="Meiryo UI" w:eastAsia="Meiryo UI" w:hAnsi="Meiryo UI" w:hint="eastAsia"/>
          <w:sz w:val="24"/>
          <w:szCs w:val="24"/>
        </w:rPr>
        <w:t>が、その解消方法を示されたい</w:t>
      </w:r>
      <w:r w:rsidR="004B1BB1" w:rsidRPr="00FB0F95">
        <w:rPr>
          <w:rFonts w:ascii="Meiryo UI" w:eastAsia="Meiryo UI" w:hAnsi="Meiryo UI" w:hint="eastAsia"/>
          <w:sz w:val="24"/>
          <w:szCs w:val="24"/>
        </w:rPr>
        <w:t>。</w:t>
      </w:r>
      <w:bookmarkEnd w:id="37"/>
    </w:p>
    <w:p w14:paraId="5124516D" w14:textId="2434A9E0" w:rsidR="001F04E8" w:rsidRPr="00FB0F95" w:rsidRDefault="001F04E8" w:rsidP="0039729B">
      <w:pPr>
        <w:spacing w:line="0" w:lineRule="atLeast"/>
        <w:ind w:firstLineChars="200" w:firstLine="480"/>
        <w:rPr>
          <w:rFonts w:ascii="Meiryo UI" w:eastAsia="Meiryo UI" w:hAnsi="Meiryo UI"/>
          <w:sz w:val="24"/>
          <w:szCs w:val="24"/>
        </w:rPr>
      </w:pPr>
      <w:r w:rsidRPr="00FB0F95">
        <w:rPr>
          <w:rFonts w:ascii="Meiryo UI" w:eastAsia="Meiryo UI" w:hAnsi="Meiryo UI" w:hint="eastAsia"/>
          <w:sz w:val="24"/>
          <w:szCs w:val="24"/>
        </w:rPr>
        <w:t>【回答】</w:t>
      </w:r>
    </w:p>
    <w:p w14:paraId="5D61855D" w14:textId="4255099A" w:rsidR="007216BB" w:rsidRPr="00FB0F95" w:rsidRDefault="00E252AC" w:rsidP="0039729B">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情報公開条例では開示されることとされている情報が、第</w:t>
      </w:r>
      <w:r w:rsidR="00EC4471" w:rsidRPr="00FB0F95">
        <w:rPr>
          <w:rFonts w:ascii="Meiryo UI" w:eastAsia="Meiryo UI" w:hAnsi="Meiryo UI" w:hint="eastAsia"/>
          <w:sz w:val="24"/>
          <w:szCs w:val="24"/>
        </w:rPr>
        <w:t>78</w:t>
      </w:r>
      <w:r w:rsidRPr="00FB0F95">
        <w:rPr>
          <w:rFonts w:ascii="Meiryo UI" w:eastAsia="Meiryo UI" w:hAnsi="Meiryo UI" w:hint="eastAsia"/>
          <w:sz w:val="24"/>
          <w:szCs w:val="24"/>
        </w:rPr>
        <w:t>条第１項各号で不開示情報として規定されている場合、当該情報を条例（</w:t>
      </w:r>
      <w:r w:rsidR="00402C9D">
        <w:rPr>
          <w:rFonts w:ascii="Meiryo UI" w:eastAsia="Meiryo UI" w:hAnsi="Meiryo UI" w:hint="eastAsia"/>
          <w:sz w:val="24"/>
          <w:szCs w:val="24"/>
        </w:rPr>
        <w:t>改正</w:t>
      </w:r>
      <w:r w:rsidRPr="00FB0F95">
        <w:rPr>
          <w:rFonts w:ascii="Meiryo UI" w:eastAsia="Meiryo UI" w:hAnsi="Meiryo UI" w:hint="eastAsia"/>
          <w:sz w:val="24"/>
          <w:szCs w:val="24"/>
        </w:rPr>
        <w:t>法の施行条例）で</w:t>
      </w:r>
      <w:r w:rsidR="0039729B" w:rsidRPr="00FB0F95">
        <w:rPr>
          <w:rFonts w:ascii="Meiryo UI" w:eastAsia="Meiryo UI" w:hAnsi="Meiryo UI" w:hint="eastAsia"/>
          <w:sz w:val="24"/>
          <w:szCs w:val="24"/>
        </w:rPr>
        <w:t xml:space="preserve">　</w:t>
      </w:r>
      <w:r w:rsidRPr="00FB0F95">
        <w:rPr>
          <w:rFonts w:ascii="Meiryo UI" w:eastAsia="Meiryo UI" w:hAnsi="Meiryo UI" w:hint="eastAsia"/>
          <w:sz w:val="24"/>
          <w:szCs w:val="24"/>
        </w:rPr>
        <w:t>規定することにより、不開示情報から除くことが可能です。</w:t>
      </w:r>
    </w:p>
    <w:p w14:paraId="31E08F5A" w14:textId="535E399A" w:rsidR="00E252AC" w:rsidRPr="00FB0F95" w:rsidRDefault="00E252AC" w:rsidP="00F16904">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また、情報公開条例では開示しないこととされている情報が、第</w:t>
      </w:r>
      <w:r w:rsidR="00EC4471" w:rsidRPr="00FB0F95">
        <w:rPr>
          <w:rFonts w:ascii="Meiryo UI" w:eastAsia="Meiryo UI" w:hAnsi="Meiryo UI" w:hint="eastAsia"/>
          <w:sz w:val="24"/>
          <w:szCs w:val="24"/>
        </w:rPr>
        <w:t>78</w:t>
      </w:r>
      <w:r w:rsidRPr="00FB0F95">
        <w:rPr>
          <w:rFonts w:ascii="Meiryo UI" w:eastAsia="Meiryo UI" w:hAnsi="Meiryo UI" w:hint="eastAsia"/>
          <w:sz w:val="24"/>
          <w:szCs w:val="24"/>
        </w:rPr>
        <w:t>条第１項各号において不開示情報として規定されていない場合</w:t>
      </w:r>
      <w:r w:rsidR="00EC4471" w:rsidRPr="00FB0F95">
        <w:rPr>
          <w:rFonts w:ascii="Meiryo UI" w:eastAsia="Meiryo UI" w:hAnsi="Meiryo UI" w:hint="eastAsia"/>
          <w:sz w:val="24"/>
          <w:szCs w:val="24"/>
        </w:rPr>
        <w:t>も</w:t>
      </w:r>
      <w:r w:rsidRPr="00FB0F95">
        <w:rPr>
          <w:rFonts w:ascii="Meiryo UI" w:eastAsia="Meiryo UI" w:hAnsi="Meiryo UI" w:hint="eastAsia"/>
          <w:sz w:val="24"/>
          <w:szCs w:val="24"/>
        </w:rPr>
        <w:t>、</w:t>
      </w:r>
      <w:r w:rsidR="00464419" w:rsidRPr="00FB0F95">
        <w:rPr>
          <w:rFonts w:ascii="Meiryo UI" w:eastAsia="Meiryo UI" w:hAnsi="Meiryo UI" w:hint="eastAsia"/>
          <w:sz w:val="24"/>
          <w:szCs w:val="24"/>
        </w:rPr>
        <w:t>情報公開法上の不開示情報に準ずる情報については、</w:t>
      </w:r>
      <w:r w:rsidRPr="00FB0F95">
        <w:rPr>
          <w:rFonts w:ascii="Meiryo UI" w:eastAsia="Meiryo UI" w:hAnsi="Meiryo UI" w:hint="eastAsia"/>
          <w:sz w:val="24"/>
          <w:szCs w:val="24"/>
        </w:rPr>
        <w:t>当該情報を条例（</w:t>
      </w:r>
      <w:r w:rsidR="00402C9D">
        <w:rPr>
          <w:rFonts w:ascii="Meiryo UI" w:eastAsia="Meiryo UI" w:hAnsi="Meiryo UI" w:hint="eastAsia"/>
          <w:sz w:val="24"/>
          <w:szCs w:val="24"/>
        </w:rPr>
        <w:t>改正</w:t>
      </w:r>
      <w:r w:rsidRPr="00FB0F95">
        <w:rPr>
          <w:rFonts w:ascii="Meiryo UI" w:eastAsia="Meiryo UI" w:hAnsi="Meiryo UI" w:hint="eastAsia"/>
          <w:sz w:val="24"/>
          <w:szCs w:val="24"/>
        </w:rPr>
        <w:t>法の施行条例）で規定することにより、不開示情報に追加することが可能です。</w:t>
      </w:r>
    </w:p>
    <w:p w14:paraId="178FB29C" w14:textId="5A4775BD" w:rsidR="00E252AC" w:rsidRPr="00FB0F95" w:rsidRDefault="00E252AC" w:rsidP="0039729B">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これらにより、情報公開条例における不開示情報と、</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における不開示情報の整合を図ることが可能</w:t>
      </w:r>
      <w:r w:rsidR="00EC4471" w:rsidRPr="00FB0F95">
        <w:rPr>
          <w:rFonts w:ascii="Meiryo UI" w:eastAsia="Meiryo UI" w:hAnsi="Meiryo UI" w:hint="eastAsia"/>
          <w:sz w:val="24"/>
          <w:szCs w:val="24"/>
        </w:rPr>
        <w:t>となっています</w:t>
      </w:r>
      <w:r w:rsidRPr="00FB0F95">
        <w:rPr>
          <w:rFonts w:ascii="Meiryo UI" w:eastAsia="Meiryo UI" w:hAnsi="Meiryo UI" w:hint="eastAsia"/>
          <w:sz w:val="24"/>
          <w:szCs w:val="24"/>
        </w:rPr>
        <w:t>。なお、</w:t>
      </w:r>
      <w:r w:rsidR="00956819" w:rsidRPr="00FB0F95">
        <w:rPr>
          <w:rFonts w:ascii="Meiryo UI" w:eastAsia="Meiryo UI" w:hAnsi="Meiryo UI" w:hint="eastAsia"/>
          <w:sz w:val="24"/>
          <w:szCs w:val="24"/>
        </w:rPr>
        <w:t>開示等請求は、個人が自己に関する個人情報の正確性や</w:t>
      </w:r>
      <w:r w:rsidR="00604916" w:rsidRPr="00FB0F95">
        <w:rPr>
          <w:rFonts w:ascii="Meiryo UI" w:eastAsia="Meiryo UI" w:hAnsi="Meiryo UI" w:hint="eastAsia"/>
          <w:sz w:val="24"/>
          <w:szCs w:val="24"/>
        </w:rPr>
        <w:t>取扱いの適正性</w:t>
      </w:r>
      <w:r w:rsidR="00EC4471" w:rsidRPr="00FB0F95">
        <w:rPr>
          <w:rFonts w:ascii="Meiryo UI" w:eastAsia="Meiryo UI" w:hAnsi="Meiryo UI" w:hint="eastAsia"/>
          <w:sz w:val="24"/>
          <w:szCs w:val="24"/>
        </w:rPr>
        <w:t>など</w:t>
      </w:r>
      <w:r w:rsidR="00604916" w:rsidRPr="00FB0F95">
        <w:rPr>
          <w:rFonts w:ascii="Meiryo UI" w:eastAsia="Meiryo UI" w:hAnsi="Meiryo UI" w:hint="eastAsia"/>
          <w:sz w:val="24"/>
          <w:szCs w:val="24"/>
        </w:rPr>
        <w:t>を確認する</w:t>
      </w:r>
      <w:r w:rsidR="00EC4471" w:rsidRPr="00FB0F95">
        <w:rPr>
          <w:rFonts w:ascii="Meiryo UI" w:eastAsia="Meiryo UI" w:hAnsi="Meiryo UI" w:hint="eastAsia"/>
          <w:sz w:val="24"/>
          <w:szCs w:val="24"/>
        </w:rPr>
        <w:t>権利を保障する</w:t>
      </w:r>
      <w:r w:rsidR="00604916" w:rsidRPr="00FB0F95">
        <w:rPr>
          <w:rFonts w:ascii="Meiryo UI" w:eastAsia="Meiryo UI" w:hAnsi="Meiryo UI" w:hint="eastAsia"/>
          <w:sz w:val="24"/>
          <w:szCs w:val="24"/>
        </w:rPr>
        <w:t>重要な制度であることから、</w:t>
      </w:r>
      <w:r w:rsidR="0039729B" w:rsidRPr="00FB0F95">
        <w:rPr>
          <w:rFonts w:ascii="Meiryo UI" w:eastAsia="Meiryo UI" w:hAnsi="Meiryo UI" w:hint="eastAsia"/>
          <w:sz w:val="24"/>
          <w:szCs w:val="24"/>
        </w:rPr>
        <w:t>情報公開条例と整合を図るために条例（</w:t>
      </w:r>
      <w:r w:rsidR="00402C9D">
        <w:rPr>
          <w:rFonts w:ascii="Meiryo UI" w:eastAsia="Meiryo UI" w:hAnsi="Meiryo UI" w:hint="eastAsia"/>
          <w:sz w:val="24"/>
          <w:szCs w:val="24"/>
        </w:rPr>
        <w:t>改正</w:t>
      </w:r>
      <w:r w:rsidR="0039729B" w:rsidRPr="00FB0F95">
        <w:rPr>
          <w:rFonts w:ascii="Meiryo UI" w:eastAsia="Meiryo UI" w:hAnsi="Meiryo UI" w:hint="eastAsia"/>
          <w:sz w:val="24"/>
          <w:szCs w:val="24"/>
        </w:rPr>
        <w:t>法の施行条例）の規定を定める場合は、個人の権利利益が不当に侵害される</w:t>
      </w:r>
      <w:r w:rsidR="000A3336" w:rsidRPr="00FB0F95">
        <w:rPr>
          <w:rFonts w:ascii="Meiryo UI" w:eastAsia="Meiryo UI" w:hAnsi="Meiryo UI" w:hint="eastAsia"/>
          <w:sz w:val="24"/>
          <w:szCs w:val="24"/>
        </w:rPr>
        <w:t>こ</w:t>
      </w:r>
      <w:r w:rsidR="0039729B" w:rsidRPr="00FB0F95">
        <w:rPr>
          <w:rFonts w:ascii="Meiryo UI" w:eastAsia="Meiryo UI" w:hAnsi="Meiryo UI" w:hint="eastAsia"/>
          <w:sz w:val="24"/>
          <w:szCs w:val="24"/>
        </w:rPr>
        <w:t>とのないよう留意が必要です。</w:t>
      </w:r>
    </w:p>
    <w:p w14:paraId="54639FBF" w14:textId="77777777" w:rsidR="007216BB" w:rsidRPr="00FB0F95" w:rsidRDefault="007216BB" w:rsidP="001F04E8">
      <w:pPr>
        <w:spacing w:line="0" w:lineRule="atLeast"/>
        <w:rPr>
          <w:rFonts w:ascii="Meiryo UI" w:eastAsia="Meiryo UI" w:hAnsi="Meiryo UI"/>
          <w:sz w:val="24"/>
          <w:szCs w:val="24"/>
        </w:rPr>
      </w:pPr>
    </w:p>
    <w:p w14:paraId="1D9DADA9" w14:textId="027CC3FB" w:rsidR="001D7520"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38" w:name="_Toc75307745"/>
      <w:r w:rsidR="001D7520" w:rsidRPr="00FB0F95">
        <w:rPr>
          <w:rFonts w:ascii="Meiryo UI" w:eastAsia="Meiryo UI" w:hAnsi="Meiryo UI" w:hint="eastAsia"/>
          <w:sz w:val="24"/>
          <w:szCs w:val="24"/>
        </w:rPr>
        <w:t>開示等の処理の日数は、</w:t>
      </w:r>
      <w:r w:rsidR="007748F2" w:rsidRPr="00FB0F95">
        <w:rPr>
          <w:rFonts w:ascii="Meiryo UI" w:eastAsia="Meiryo UI" w:hAnsi="Meiryo UI" w:hint="eastAsia"/>
          <w:sz w:val="24"/>
          <w:szCs w:val="24"/>
        </w:rPr>
        <w:t>改正法</w:t>
      </w:r>
      <w:r w:rsidR="001D7520" w:rsidRPr="00FB0F95">
        <w:rPr>
          <w:rFonts w:ascii="Meiryo UI" w:eastAsia="Meiryo UI" w:hAnsi="Meiryo UI" w:hint="eastAsia"/>
          <w:sz w:val="24"/>
          <w:szCs w:val="24"/>
        </w:rPr>
        <w:t>では30日とされているが、</w:t>
      </w:r>
      <w:r w:rsidR="00EC4471" w:rsidRPr="00FB0F95">
        <w:rPr>
          <w:rFonts w:ascii="Meiryo UI" w:eastAsia="Meiryo UI" w:hAnsi="Meiryo UI" w:hint="eastAsia"/>
          <w:sz w:val="24"/>
          <w:szCs w:val="24"/>
        </w:rPr>
        <w:t>より</w:t>
      </w:r>
      <w:r w:rsidR="001D7520" w:rsidRPr="00FB0F95">
        <w:rPr>
          <w:rFonts w:ascii="Meiryo UI" w:eastAsia="Meiryo UI" w:hAnsi="Meiryo UI" w:hint="eastAsia"/>
          <w:sz w:val="24"/>
          <w:szCs w:val="24"/>
        </w:rPr>
        <w:t>短い期間とすることはでき</w:t>
      </w:r>
      <w:r w:rsidR="00EC4471" w:rsidRPr="00FB0F95">
        <w:rPr>
          <w:rFonts w:ascii="Meiryo UI" w:eastAsia="Meiryo UI" w:hAnsi="Meiryo UI" w:hint="eastAsia"/>
          <w:sz w:val="24"/>
          <w:szCs w:val="24"/>
        </w:rPr>
        <w:t>る</w:t>
      </w:r>
      <w:r w:rsidR="001D7520" w:rsidRPr="00FB0F95">
        <w:rPr>
          <w:rFonts w:ascii="Meiryo UI" w:eastAsia="Meiryo UI" w:hAnsi="Meiryo UI" w:hint="eastAsia"/>
          <w:sz w:val="24"/>
          <w:szCs w:val="24"/>
        </w:rPr>
        <w:t>のか。</w:t>
      </w:r>
      <w:bookmarkEnd w:id="38"/>
    </w:p>
    <w:p w14:paraId="64755D87" w14:textId="0D01F687" w:rsidR="0039729B" w:rsidRPr="00FB0F95" w:rsidRDefault="0039729B" w:rsidP="0039729B">
      <w:pPr>
        <w:pStyle w:val="a3"/>
        <w:spacing w:line="0" w:lineRule="atLeast"/>
        <w:ind w:leftChars="0" w:left="420"/>
        <w:rPr>
          <w:rFonts w:ascii="Meiryo UI" w:eastAsia="Meiryo UI" w:hAnsi="Meiryo UI"/>
          <w:sz w:val="24"/>
          <w:szCs w:val="24"/>
        </w:rPr>
      </w:pPr>
      <w:r w:rsidRPr="00FB0F95">
        <w:rPr>
          <w:rFonts w:ascii="Meiryo UI" w:eastAsia="Meiryo UI" w:hAnsi="Meiryo UI" w:hint="eastAsia"/>
          <w:sz w:val="24"/>
          <w:szCs w:val="24"/>
        </w:rPr>
        <w:t>【</w:t>
      </w:r>
      <w:r w:rsidR="00314DD6" w:rsidRPr="00FB0F95">
        <w:rPr>
          <w:rFonts w:ascii="Meiryo UI" w:eastAsia="Meiryo UI" w:hAnsi="Meiryo UI" w:hint="eastAsia"/>
          <w:sz w:val="24"/>
          <w:szCs w:val="24"/>
        </w:rPr>
        <w:t>回答</w:t>
      </w:r>
      <w:r w:rsidRPr="00FB0F95">
        <w:rPr>
          <w:rFonts w:ascii="Meiryo UI" w:eastAsia="Meiryo UI" w:hAnsi="Meiryo UI" w:hint="eastAsia"/>
          <w:sz w:val="24"/>
          <w:szCs w:val="24"/>
        </w:rPr>
        <w:t>】</w:t>
      </w:r>
    </w:p>
    <w:p w14:paraId="369D2771" w14:textId="7DB85975" w:rsidR="0039729B" w:rsidRPr="00FB0F95" w:rsidRDefault="007748F2" w:rsidP="00E70347">
      <w:pPr>
        <w:pStyle w:val="a3"/>
        <w:spacing w:line="0" w:lineRule="atLeast"/>
        <w:ind w:leftChars="0" w:left="420" w:firstLineChars="100" w:firstLine="240"/>
        <w:rPr>
          <w:rFonts w:ascii="Meiryo UI" w:eastAsia="Meiryo UI" w:hAnsi="Meiryo UI"/>
          <w:sz w:val="24"/>
          <w:szCs w:val="24"/>
        </w:rPr>
      </w:pPr>
      <w:r w:rsidRPr="00FB0F95">
        <w:rPr>
          <w:rFonts w:ascii="Meiryo UI" w:eastAsia="Meiryo UI" w:hAnsi="Meiryo UI" w:hint="eastAsia"/>
          <w:sz w:val="24"/>
          <w:szCs w:val="24"/>
        </w:rPr>
        <w:t>改正法</w:t>
      </w:r>
      <w:r w:rsidR="00EC4471" w:rsidRPr="00FB0F95">
        <w:rPr>
          <w:rFonts w:ascii="Meiryo UI" w:eastAsia="Meiryo UI" w:hAnsi="Meiryo UI" w:hint="eastAsia"/>
          <w:sz w:val="24"/>
          <w:szCs w:val="24"/>
        </w:rPr>
        <w:t>では、</w:t>
      </w:r>
      <w:r w:rsidR="00E70347" w:rsidRPr="00FB0F95">
        <w:rPr>
          <w:rFonts w:ascii="Meiryo UI" w:eastAsia="Meiryo UI" w:hAnsi="Meiryo UI" w:hint="eastAsia"/>
          <w:sz w:val="24"/>
          <w:szCs w:val="24"/>
        </w:rPr>
        <w:t>開示等及び審査請求の手続的事項について</w:t>
      </w:r>
      <w:r w:rsidR="00EC4471" w:rsidRPr="00FB0F95">
        <w:rPr>
          <w:rFonts w:ascii="Meiryo UI" w:eastAsia="Meiryo UI" w:hAnsi="Meiryo UI" w:hint="eastAsia"/>
          <w:sz w:val="24"/>
          <w:szCs w:val="24"/>
        </w:rPr>
        <w:t>、</w:t>
      </w:r>
      <w:r w:rsidR="00272A99" w:rsidRPr="00FB0F95">
        <w:rPr>
          <w:rFonts w:ascii="Meiryo UI" w:eastAsia="Meiryo UI" w:hAnsi="Meiryo UI" w:hint="eastAsia"/>
          <w:sz w:val="24"/>
          <w:szCs w:val="24"/>
        </w:rPr>
        <w:t>第5章第4節の規定</w:t>
      </w:r>
      <w:r w:rsidR="00EC4471" w:rsidRPr="00FB0F95">
        <w:rPr>
          <w:rFonts w:ascii="Meiryo UI" w:eastAsia="Meiryo UI" w:hAnsi="Meiryo UI" w:hint="eastAsia"/>
          <w:sz w:val="24"/>
          <w:szCs w:val="24"/>
        </w:rPr>
        <w:t>に反しない限り、</w:t>
      </w:r>
      <w:r w:rsidR="00E70347" w:rsidRPr="00FB0F95">
        <w:rPr>
          <w:rFonts w:ascii="Meiryo UI" w:eastAsia="Meiryo UI" w:hAnsi="Meiryo UI" w:hint="eastAsia"/>
          <w:sz w:val="24"/>
          <w:szCs w:val="24"/>
        </w:rPr>
        <w:t>条例で定めることが</w:t>
      </w:r>
      <w:r w:rsidR="00F16904" w:rsidRPr="00FB0F95">
        <w:rPr>
          <w:rFonts w:ascii="Meiryo UI" w:eastAsia="Meiryo UI" w:hAnsi="Meiryo UI" w:hint="eastAsia"/>
          <w:sz w:val="24"/>
          <w:szCs w:val="24"/>
        </w:rPr>
        <w:t>できることとされており</w:t>
      </w:r>
      <w:r w:rsidR="00185291" w:rsidRPr="00FB0F95">
        <w:rPr>
          <w:rFonts w:ascii="Meiryo UI" w:eastAsia="Meiryo UI" w:hAnsi="Meiryo UI" w:hint="eastAsia"/>
          <w:sz w:val="24"/>
          <w:szCs w:val="24"/>
        </w:rPr>
        <w:t>[</w:t>
      </w:r>
      <w:r w:rsidR="00E70347" w:rsidRPr="00FB0F95">
        <w:rPr>
          <w:rFonts w:ascii="Meiryo UI" w:eastAsia="Meiryo UI" w:hAnsi="Meiryo UI" w:hint="eastAsia"/>
          <w:sz w:val="24"/>
          <w:szCs w:val="24"/>
        </w:rPr>
        <w:t>第108条］</w:t>
      </w:r>
      <w:r w:rsidR="00F16904" w:rsidRPr="00FB0F95">
        <w:rPr>
          <w:rFonts w:ascii="Meiryo UI" w:eastAsia="Meiryo UI" w:hAnsi="Meiryo UI" w:hint="eastAsia"/>
          <w:sz w:val="24"/>
          <w:szCs w:val="24"/>
        </w:rPr>
        <w:t>、</w:t>
      </w:r>
      <w:r w:rsidR="00F16904" w:rsidRPr="00FB0F95">
        <w:rPr>
          <w:rFonts w:ascii="Meiryo UI" w:eastAsia="Meiryo UI" w:hAnsi="Meiryo UI"/>
          <w:sz w:val="24"/>
          <w:szCs w:val="24"/>
        </w:rPr>
        <w:t>開示等の処理の日数</w:t>
      </w:r>
      <w:r w:rsidR="00F16904" w:rsidRPr="00FB0F95">
        <w:rPr>
          <w:rFonts w:ascii="Meiryo UI" w:eastAsia="Meiryo UI" w:hAnsi="Meiryo UI" w:hint="eastAsia"/>
          <w:sz w:val="24"/>
          <w:szCs w:val="24"/>
        </w:rPr>
        <w:t>について、</w:t>
      </w:r>
      <w:r w:rsidR="000D31EB" w:rsidRPr="00FB0F95">
        <w:rPr>
          <w:rFonts w:ascii="Meiryo UI" w:eastAsia="Meiryo UI" w:hAnsi="Meiryo UI" w:hint="eastAsia"/>
          <w:sz w:val="24"/>
          <w:szCs w:val="24"/>
        </w:rPr>
        <w:t>条例で30日以内の任意の期間とすること</w:t>
      </w:r>
      <w:r w:rsidR="00355D14" w:rsidRPr="00FB0F95">
        <w:rPr>
          <w:rFonts w:ascii="Meiryo UI" w:eastAsia="Meiryo UI" w:hAnsi="Meiryo UI" w:hint="eastAsia"/>
          <w:sz w:val="24"/>
          <w:szCs w:val="24"/>
        </w:rPr>
        <w:t>は認められるものです</w:t>
      </w:r>
      <w:r w:rsidR="000D31EB" w:rsidRPr="00FB0F95">
        <w:rPr>
          <w:rFonts w:ascii="Meiryo UI" w:eastAsia="Meiryo UI" w:hAnsi="Meiryo UI" w:hint="eastAsia"/>
          <w:sz w:val="24"/>
          <w:szCs w:val="24"/>
        </w:rPr>
        <w:t>。また、第83条第２項の延長可能な期間についても、30日以内の任意の期間とすること</w:t>
      </w:r>
      <w:r w:rsidR="00355D14" w:rsidRPr="00FB0F95">
        <w:rPr>
          <w:rFonts w:ascii="Meiryo UI" w:eastAsia="Meiryo UI" w:hAnsi="Meiryo UI" w:hint="eastAsia"/>
          <w:sz w:val="24"/>
          <w:szCs w:val="24"/>
        </w:rPr>
        <w:t>は認められるものです</w:t>
      </w:r>
      <w:r w:rsidR="000D31EB" w:rsidRPr="00FB0F95">
        <w:rPr>
          <w:rFonts w:ascii="Meiryo UI" w:eastAsia="Meiryo UI" w:hAnsi="Meiryo UI" w:hint="eastAsia"/>
          <w:sz w:val="24"/>
          <w:szCs w:val="24"/>
        </w:rPr>
        <w:t>。</w:t>
      </w:r>
    </w:p>
    <w:p w14:paraId="6510D113" w14:textId="74B50918" w:rsidR="000D31EB" w:rsidRPr="00FB0F95" w:rsidRDefault="000D31EB" w:rsidP="00E70347">
      <w:pPr>
        <w:pStyle w:val="a3"/>
        <w:spacing w:line="0" w:lineRule="atLeast"/>
        <w:ind w:leftChars="0" w:left="420" w:firstLineChars="100" w:firstLine="240"/>
        <w:rPr>
          <w:rFonts w:ascii="Meiryo UI" w:eastAsia="Meiryo UI" w:hAnsi="Meiryo UI"/>
          <w:sz w:val="24"/>
          <w:szCs w:val="24"/>
        </w:rPr>
      </w:pPr>
      <w:r w:rsidRPr="00FB0F95">
        <w:rPr>
          <w:rFonts w:ascii="Meiryo UI" w:eastAsia="Meiryo UI" w:hAnsi="Meiryo UI" w:hint="eastAsia"/>
          <w:sz w:val="24"/>
          <w:szCs w:val="24"/>
        </w:rPr>
        <w:lastRenderedPageBreak/>
        <w:t>その際、第84条で「60日以内」とされている期間は第83条第</w:t>
      </w:r>
      <w:r w:rsidR="00700D4E" w:rsidRPr="00FB0F95">
        <w:rPr>
          <w:rFonts w:ascii="Meiryo UI" w:eastAsia="Meiryo UI" w:hAnsi="Meiryo UI" w:hint="eastAsia"/>
          <w:sz w:val="24"/>
          <w:szCs w:val="24"/>
        </w:rPr>
        <w:t>1項及び第2項の期間の合計であることから、例えば、条例で第1項の期間を「15日以内」とし、第2項の期間を「20日以内」とした場合には、</w:t>
      </w:r>
      <w:r w:rsidR="000A3336" w:rsidRPr="00FB0F95">
        <w:rPr>
          <w:rFonts w:ascii="Meiryo UI" w:eastAsia="Meiryo UI" w:hAnsi="Meiryo UI" w:hint="eastAsia"/>
          <w:sz w:val="24"/>
          <w:szCs w:val="24"/>
        </w:rPr>
        <w:t>条例で</w:t>
      </w:r>
      <w:r w:rsidR="00700D4E" w:rsidRPr="00FB0F95">
        <w:rPr>
          <w:rFonts w:ascii="Meiryo UI" w:eastAsia="Meiryo UI" w:hAnsi="Meiryo UI" w:hint="eastAsia"/>
          <w:sz w:val="24"/>
          <w:szCs w:val="24"/>
        </w:rPr>
        <w:t>第84条の期間を「35日以内」と</w:t>
      </w:r>
      <w:r w:rsidR="00E70347" w:rsidRPr="00FB0F95">
        <w:rPr>
          <w:rFonts w:ascii="Meiryo UI" w:eastAsia="Meiryo UI" w:hAnsi="Meiryo UI" w:hint="eastAsia"/>
          <w:sz w:val="24"/>
          <w:szCs w:val="24"/>
        </w:rPr>
        <w:t>して、整合を図る</w:t>
      </w:r>
      <w:r w:rsidR="00700D4E" w:rsidRPr="00FB0F95">
        <w:rPr>
          <w:rFonts w:ascii="Meiryo UI" w:eastAsia="Meiryo UI" w:hAnsi="Meiryo UI" w:hint="eastAsia"/>
          <w:sz w:val="24"/>
          <w:szCs w:val="24"/>
        </w:rPr>
        <w:t>必要があります。</w:t>
      </w:r>
    </w:p>
    <w:p w14:paraId="69A016AF" w14:textId="77777777" w:rsidR="00E70347" w:rsidRPr="00FB0F95" w:rsidRDefault="00E70347" w:rsidP="00E70347">
      <w:pPr>
        <w:pStyle w:val="a3"/>
        <w:spacing w:line="0" w:lineRule="atLeast"/>
        <w:ind w:leftChars="0" w:left="420"/>
        <w:rPr>
          <w:rFonts w:ascii="Meiryo UI" w:eastAsia="Meiryo UI" w:hAnsi="Meiryo UI"/>
          <w:sz w:val="24"/>
          <w:szCs w:val="24"/>
        </w:rPr>
      </w:pPr>
    </w:p>
    <w:p w14:paraId="5591B7CB" w14:textId="43E9E512" w:rsidR="00663AB6"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39" w:name="_Toc75307746"/>
      <w:r w:rsidR="00CC703B" w:rsidRPr="00FB0F95">
        <w:rPr>
          <w:rFonts w:ascii="Meiryo UI" w:eastAsia="Meiryo UI" w:hAnsi="Meiryo UI" w:hint="eastAsia"/>
          <w:sz w:val="24"/>
          <w:szCs w:val="24"/>
        </w:rPr>
        <w:t>開示</w:t>
      </w:r>
      <w:r w:rsidR="001D7520" w:rsidRPr="00FB0F95">
        <w:rPr>
          <w:rFonts w:ascii="Meiryo UI" w:eastAsia="Meiryo UI" w:hAnsi="Meiryo UI" w:hint="eastAsia"/>
          <w:sz w:val="24"/>
          <w:szCs w:val="24"/>
        </w:rPr>
        <w:t>請求の</w:t>
      </w:r>
      <w:r w:rsidR="00946613" w:rsidRPr="00FB0F95">
        <w:rPr>
          <w:rFonts w:ascii="Meiryo UI" w:eastAsia="Meiryo UI" w:hAnsi="Meiryo UI" w:hint="eastAsia"/>
          <w:sz w:val="24"/>
          <w:szCs w:val="24"/>
        </w:rPr>
        <w:t>手数料</w:t>
      </w:r>
      <w:r w:rsidR="001D7520" w:rsidRPr="00FB0F95">
        <w:rPr>
          <w:rFonts w:ascii="Meiryo UI" w:eastAsia="Meiryo UI" w:hAnsi="Meiryo UI" w:hint="eastAsia"/>
          <w:sz w:val="24"/>
          <w:szCs w:val="24"/>
        </w:rPr>
        <w:t>は、国</w:t>
      </w:r>
      <w:r w:rsidR="00D54F36" w:rsidRPr="00FB0F95">
        <w:rPr>
          <w:rFonts w:ascii="Meiryo UI" w:eastAsia="Meiryo UI" w:hAnsi="Meiryo UI" w:hint="eastAsia"/>
          <w:sz w:val="24"/>
          <w:szCs w:val="24"/>
        </w:rPr>
        <w:t>と異なる</w:t>
      </w:r>
      <w:r w:rsidR="001D7520" w:rsidRPr="00FB0F95">
        <w:rPr>
          <w:rFonts w:ascii="Meiryo UI" w:eastAsia="Meiryo UI" w:hAnsi="Meiryo UI" w:hint="eastAsia"/>
          <w:sz w:val="24"/>
          <w:szCs w:val="24"/>
        </w:rPr>
        <w:t>手数料</w:t>
      </w:r>
      <w:r w:rsidR="00D54F36" w:rsidRPr="00FB0F95">
        <w:rPr>
          <w:rFonts w:ascii="Meiryo UI" w:eastAsia="Meiryo UI" w:hAnsi="Meiryo UI" w:hint="eastAsia"/>
          <w:sz w:val="24"/>
          <w:szCs w:val="24"/>
        </w:rPr>
        <w:t>を定めることは可能か。</w:t>
      </w:r>
      <w:bookmarkEnd w:id="39"/>
    </w:p>
    <w:p w14:paraId="7A45807C" w14:textId="522E7DBA" w:rsidR="00E70347" w:rsidRPr="00FB0F95" w:rsidRDefault="00E70347" w:rsidP="00E70347">
      <w:pPr>
        <w:pStyle w:val="a3"/>
        <w:spacing w:line="0" w:lineRule="atLeast"/>
        <w:ind w:leftChars="0" w:left="420"/>
        <w:rPr>
          <w:rFonts w:ascii="Meiryo UI" w:eastAsia="Meiryo UI" w:hAnsi="Meiryo UI"/>
          <w:sz w:val="24"/>
          <w:szCs w:val="24"/>
        </w:rPr>
      </w:pPr>
      <w:r w:rsidRPr="00FB0F95">
        <w:rPr>
          <w:rFonts w:ascii="Meiryo UI" w:eastAsia="Meiryo UI" w:hAnsi="Meiryo UI" w:hint="eastAsia"/>
          <w:sz w:val="24"/>
          <w:szCs w:val="24"/>
        </w:rPr>
        <w:t>【回答】</w:t>
      </w:r>
    </w:p>
    <w:p w14:paraId="05427540" w14:textId="57B24F02" w:rsidR="00A3271E" w:rsidRPr="00FB0F95" w:rsidRDefault="00E70347" w:rsidP="00A15955">
      <w:pPr>
        <w:pStyle w:val="a3"/>
        <w:spacing w:line="0" w:lineRule="atLeast"/>
        <w:ind w:leftChars="0" w:left="420" w:firstLineChars="100" w:firstLine="240"/>
        <w:rPr>
          <w:rFonts w:ascii="Meiryo UI" w:eastAsia="Meiryo UI" w:hAnsi="Meiryo UI"/>
          <w:sz w:val="24"/>
          <w:szCs w:val="24"/>
        </w:rPr>
      </w:pPr>
      <w:r w:rsidRPr="00FB0F95">
        <w:rPr>
          <w:rFonts w:ascii="Meiryo UI" w:eastAsia="Meiryo UI" w:hAnsi="Meiryo UI" w:hint="eastAsia"/>
          <w:sz w:val="24"/>
          <w:szCs w:val="24"/>
        </w:rPr>
        <w:t>地方公共団体における開示請求に係る手数料は、</w:t>
      </w:r>
      <w:r w:rsidR="00355D14" w:rsidRPr="00FB0F95">
        <w:rPr>
          <w:rFonts w:ascii="Meiryo UI" w:eastAsia="Meiryo UI" w:hAnsi="Meiryo UI" w:hint="eastAsia"/>
          <w:sz w:val="24"/>
          <w:szCs w:val="24"/>
        </w:rPr>
        <w:t>「実費の範囲内において条例で定める額」とされており</w:t>
      </w:r>
      <w:r w:rsidR="00185291" w:rsidRPr="00FB0F95">
        <w:rPr>
          <w:rFonts w:ascii="Meiryo UI" w:eastAsia="Meiryo UI" w:hAnsi="Meiryo UI" w:hint="eastAsia"/>
          <w:sz w:val="24"/>
          <w:szCs w:val="24"/>
        </w:rPr>
        <w:t>[</w:t>
      </w:r>
      <w:r w:rsidR="00355D14" w:rsidRPr="00FB0F95">
        <w:rPr>
          <w:rFonts w:ascii="Meiryo UI" w:eastAsia="Meiryo UI" w:hAnsi="Meiryo UI" w:hint="eastAsia"/>
          <w:sz w:val="24"/>
          <w:szCs w:val="24"/>
        </w:rPr>
        <w:t>第89条第2項]、その額を定めるに当たっては、できる限り利用しやすい額とするよう配慮しなければならないとされています</w:t>
      </w:r>
      <w:r w:rsidR="00185291" w:rsidRPr="00FB0F95">
        <w:rPr>
          <w:rFonts w:ascii="Meiryo UI" w:eastAsia="Meiryo UI" w:hAnsi="Meiryo UI"/>
          <w:sz w:val="24"/>
          <w:szCs w:val="24"/>
        </w:rPr>
        <w:t>[</w:t>
      </w:r>
      <w:r w:rsidR="00355D14" w:rsidRPr="00FB0F95">
        <w:rPr>
          <w:rFonts w:ascii="Meiryo UI" w:eastAsia="Meiryo UI" w:hAnsi="Meiryo UI"/>
          <w:sz w:val="24"/>
          <w:szCs w:val="24"/>
        </w:rPr>
        <w:t>第89条第3項</w:t>
      </w:r>
      <w:r w:rsidR="00355D14" w:rsidRPr="00FB0F95">
        <w:rPr>
          <w:rFonts w:ascii="Meiryo UI" w:eastAsia="Meiryo UI" w:hAnsi="Meiryo UI" w:hint="eastAsia"/>
          <w:sz w:val="24"/>
          <w:szCs w:val="24"/>
        </w:rPr>
        <w:t>]。</w:t>
      </w:r>
    </w:p>
    <w:p w14:paraId="26F3BB90" w14:textId="247FA37E" w:rsidR="00355D14" w:rsidRPr="00FB0F95" w:rsidRDefault="00A15955" w:rsidP="00A15955">
      <w:pPr>
        <w:pStyle w:val="a3"/>
        <w:spacing w:line="0" w:lineRule="atLeast"/>
        <w:ind w:leftChars="0" w:left="420" w:firstLineChars="100" w:firstLine="240"/>
        <w:rPr>
          <w:rFonts w:ascii="Meiryo UI" w:eastAsia="Meiryo UI" w:hAnsi="Meiryo UI"/>
          <w:sz w:val="24"/>
          <w:szCs w:val="24"/>
        </w:rPr>
      </w:pPr>
      <w:r w:rsidRPr="00FB0F95">
        <w:rPr>
          <w:rFonts w:ascii="Meiryo UI" w:eastAsia="Meiryo UI" w:hAnsi="Meiryo UI" w:hint="eastAsia"/>
          <w:sz w:val="24"/>
          <w:szCs w:val="24"/>
        </w:rPr>
        <w:t>「実費」には、開示決定を受け付け、保有個人情報を検索し、開示の是非を精査し、開示決定等の通知書を発するまでの申請事務処理の費用と、請求対象の保有個人情報が記載された行政文書の写しの作成経費などの実施に必要な経費が含まれます。</w:t>
      </w:r>
    </w:p>
    <w:p w14:paraId="2B57E9F8" w14:textId="4A8BE5F7" w:rsidR="00A15955" w:rsidRPr="00FB0F95" w:rsidRDefault="00D107BD" w:rsidP="00A15955">
      <w:pPr>
        <w:pStyle w:val="a3"/>
        <w:spacing w:line="0" w:lineRule="atLeast"/>
        <w:ind w:leftChars="0" w:left="420" w:firstLineChars="100" w:firstLine="240"/>
        <w:rPr>
          <w:rFonts w:ascii="Meiryo UI" w:eastAsia="Meiryo UI" w:hAnsi="Meiryo UI"/>
          <w:sz w:val="24"/>
          <w:szCs w:val="24"/>
        </w:rPr>
      </w:pPr>
      <w:r w:rsidRPr="00FB0F95">
        <w:rPr>
          <w:rFonts w:ascii="Meiryo UI" w:eastAsia="Meiryo UI" w:hAnsi="Meiryo UI" w:hint="eastAsia"/>
          <w:sz w:val="24"/>
          <w:szCs w:val="24"/>
        </w:rPr>
        <w:t>国と異なる手数料とすることも可能ですが、</w:t>
      </w:r>
      <w:r w:rsidR="00355D14" w:rsidRPr="00FB0F95">
        <w:rPr>
          <w:rFonts w:ascii="Meiryo UI" w:eastAsia="Meiryo UI" w:hAnsi="Meiryo UI" w:hint="eastAsia"/>
          <w:sz w:val="24"/>
          <w:szCs w:val="24"/>
        </w:rPr>
        <w:t>各地方公共団体において、法律の趣旨を踏まえ、条例で適切に定める必要があります。</w:t>
      </w:r>
    </w:p>
    <w:p w14:paraId="74021755" w14:textId="1C703F1D" w:rsidR="0034299D" w:rsidRPr="00FB0F95" w:rsidRDefault="0034299D" w:rsidP="00A15955">
      <w:pPr>
        <w:pStyle w:val="a3"/>
        <w:spacing w:line="0" w:lineRule="atLeast"/>
        <w:ind w:leftChars="0" w:left="420" w:firstLineChars="100" w:firstLine="240"/>
        <w:rPr>
          <w:rFonts w:ascii="Meiryo UI" w:eastAsia="Meiryo UI" w:hAnsi="Meiryo UI"/>
          <w:sz w:val="24"/>
          <w:szCs w:val="24"/>
        </w:rPr>
      </w:pPr>
      <w:r w:rsidRPr="00FB0F95">
        <w:rPr>
          <w:rFonts w:ascii="Meiryo UI" w:eastAsia="Meiryo UI" w:hAnsi="Meiryo UI" w:hint="eastAsia"/>
          <w:sz w:val="24"/>
          <w:szCs w:val="24"/>
        </w:rPr>
        <w:t>なお、</w:t>
      </w:r>
      <w:r w:rsidRPr="0006029A">
        <w:rPr>
          <w:rFonts w:ascii="Meiryo UI" w:eastAsia="Meiryo UI" w:hAnsi="Meiryo UI" w:hint="eastAsia"/>
          <w:sz w:val="24"/>
          <w:szCs w:val="24"/>
        </w:rPr>
        <w:t>現行の個人情報保護条例では、行政機関個人情報保護法と異なり、従量制の開示（の実施）に係る手数料を徴収している例が見られますが、実費の範囲内であれば、引き続き、従量制の開示手数料を定めることが許容されます。</w:t>
      </w:r>
    </w:p>
    <w:p w14:paraId="2D485923" w14:textId="77777777" w:rsidR="00E70347" w:rsidRPr="00FB0F95" w:rsidRDefault="00E70347" w:rsidP="00E70347">
      <w:pPr>
        <w:pStyle w:val="a3"/>
        <w:spacing w:line="0" w:lineRule="atLeast"/>
        <w:ind w:leftChars="0" w:left="420"/>
        <w:rPr>
          <w:rFonts w:ascii="Meiryo UI" w:eastAsia="Meiryo UI" w:hAnsi="Meiryo UI"/>
          <w:sz w:val="24"/>
          <w:szCs w:val="24"/>
        </w:rPr>
      </w:pPr>
    </w:p>
    <w:p w14:paraId="32694E7E" w14:textId="6113FC9F" w:rsidR="004B1BB1" w:rsidRPr="00FB0F95" w:rsidRDefault="00160129" w:rsidP="00FB0F95">
      <w:pPr>
        <w:pStyle w:val="a3"/>
        <w:numPr>
          <w:ilvl w:val="2"/>
          <w:numId w:val="5"/>
        </w:numPr>
        <w:spacing w:line="0" w:lineRule="atLeast"/>
        <w:ind w:leftChars="0"/>
        <w:jc w:val="left"/>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40" w:name="_Toc75307747"/>
      <w:r w:rsidR="00A15955" w:rsidRPr="00FB0F95">
        <w:rPr>
          <w:rFonts w:ascii="Meiryo UI" w:eastAsia="Meiryo UI" w:hAnsi="Meiryo UI" w:hint="eastAsia"/>
          <w:sz w:val="24"/>
          <w:szCs w:val="24"/>
        </w:rPr>
        <w:t>現行の</w:t>
      </w:r>
      <w:r w:rsidR="00CC703B" w:rsidRPr="00FB0F95">
        <w:rPr>
          <w:rFonts w:ascii="Meiryo UI" w:eastAsia="Meiryo UI" w:hAnsi="Meiryo UI" w:hint="eastAsia"/>
          <w:sz w:val="24"/>
          <w:szCs w:val="24"/>
        </w:rPr>
        <w:t>条例</w:t>
      </w:r>
      <w:r w:rsidR="00355D14" w:rsidRPr="00FB0F95">
        <w:rPr>
          <w:rFonts w:ascii="Meiryo UI" w:eastAsia="Meiryo UI" w:hAnsi="Meiryo UI" w:hint="eastAsia"/>
          <w:sz w:val="24"/>
          <w:szCs w:val="24"/>
        </w:rPr>
        <w:t>で設置している</w:t>
      </w:r>
      <w:r w:rsidR="00CC703B" w:rsidRPr="00FB0F95">
        <w:rPr>
          <w:rFonts w:ascii="Meiryo UI" w:eastAsia="Meiryo UI" w:hAnsi="Meiryo UI" w:hint="eastAsia"/>
          <w:sz w:val="24"/>
          <w:szCs w:val="24"/>
        </w:rPr>
        <w:t>開示</w:t>
      </w:r>
      <w:r w:rsidR="00D32696" w:rsidRPr="00FB0F95">
        <w:rPr>
          <w:rFonts w:ascii="Meiryo UI" w:eastAsia="Meiryo UI" w:hAnsi="Meiryo UI" w:hint="eastAsia"/>
          <w:sz w:val="24"/>
          <w:szCs w:val="24"/>
        </w:rPr>
        <w:t>決定</w:t>
      </w:r>
      <w:r w:rsidR="00CC703B" w:rsidRPr="00FB0F95">
        <w:rPr>
          <w:rFonts w:ascii="Meiryo UI" w:eastAsia="Meiryo UI" w:hAnsi="Meiryo UI" w:hint="eastAsia"/>
          <w:sz w:val="24"/>
          <w:szCs w:val="24"/>
        </w:rPr>
        <w:t>等</w:t>
      </w:r>
      <w:r w:rsidR="00D32696" w:rsidRPr="00FB0F95">
        <w:rPr>
          <w:rFonts w:ascii="Meiryo UI" w:eastAsia="Meiryo UI" w:hAnsi="Meiryo UI" w:hint="eastAsia"/>
          <w:sz w:val="24"/>
          <w:szCs w:val="24"/>
        </w:rPr>
        <w:t>に係る審査請求の諮問を受ける</w:t>
      </w:r>
      <w:r w:rsidR="00355D14" w:rsidRPr="00FB0F95">
        <w:rPr>
          <w:rFonts w:ascii="Meiryo UI" w:eastAsia="Meiryo UI" w:hAnsi="Meiryo UI" w:hint="eastAsia"/>
          <w:sz w:val="24"/>
          <w:szCs w:val="24"/>
        </w:rPr>
        <w:t>審査会</w:t>
      </w:r>
      <w:r w:rsidR="00CC703B" w:rsidRPr="00FB0F95">
        <w:rPr>
          <w:rFonts w:ascii="Meiryo UI" w:eastAsia="Meiryo UI" w:hAnsi="Meiryo UI" w:hint="eastAsia"/>
          <w:sz w:val="24"/>
          <w:szCs w:val="24"/>
        </w:rPr>
        <w:t>等について、</w:t>
      </w:r>
      <w:r w:rsidR="007748F2" w:rsidRPr="00FB0F95">
        <w:rPr>
          <w:rFonts w:ascii="Meiryo UI" w:eastAsia="Meiryo UI" w:hAnsi="Meiryo UI" w:hint="eastAsia"/>
          <w:sz w:val="24"/>
          <w:szCs w:val="24"/>
        </w:rPr>
        <w:t>改正法</w:t>
      </w:r>
      <w:r w:rsidR="00CC703B" w:rsidRPr="00FB0F95">
        <w:rPr>
          <w:rFonts w:ascii="Meiryo UI" w:eastAsia="Meiryo UI" w:hAnsi="Meiryo UI" w:hint="eastAsia"/>
          <w:sz w:val="24"/>
          <w:szCs w:val="24"/>
        </w:rPr>
        <w:t>施行後は活用できないのか。</w:t>
      </w:r>
      <w:bookmarkEnd w:id="40"/>
    </w:p>
    <w:p w14:paraId="6656E83A" w14:textId="3972D4AD" w:rsidR="00A15955" w:rsidRPr="00FB0F95" w:rsidRDefault="00A15955" w:rsidP="00CB417E">
      <w:pPr>
        <w:pStyle w:val="a3"/>
        <w:spacing w:line="0" w:lineRule="atLeast"/>
        <w:ind w:leftChars="200" w:left="420"/>
        <w:jc w:val="left"/>
        <w:rPr>
          <w:rFonts w:ascii="Meiryo UI" w:eastAsia="Meiryo UI" w:hAnsi="Meiryo UI"/>
          <w:sz w:val="24"/>
          <w:szCs w:val="24"/>
        </w:rPr>
      </w:pPr>
      <w:r w:rsidRPr="00FB0F95">
        <w:rPr>
          <w:rFonts w:ascii="Meiryo UI" w:eastAsia="Meiryo UI" w:hAnsi="Meiryo UI" w:hint="eastAsia"/>
          <w:sz w:val="24"/>
          <w:szCs w:val="24"/>
        </w:rPr>
        <w:t>【回答】</w:t>
      </w:r>
    </w:p>
    <w:p w14:paraId="0555D5EE" w14:textId="43C137B4" w:rsidR="00A15955" w:rsidRPr="00FB0F95" w:rsidRDefault="000C0043" w:rsidP="00CB417E">
      <w:pPr>
        <w:pStyle w:val="a3"/>
        <w:spacing w:line="0" w:lineRule="atLeast"/>
        <w:ind w:leftChars="200" w:left="420" w:firstLineChars="100" w:firstLine="240"/>
        <w:jc w:val="left"/>
        <w:rPr>
          <w:rFonts w:ascii="Meiryo UI" w:eastAsia="Meiryo UI" w:hAnsi="Meiryo UI"/>
          <w:sz w:val="24"/>
          <w:szCs w:val="24"/>
        </w:rPr>
      </w:pPr>
      <w:r w:rsidRPr="00FB0F95">
        <w:rPr>
          <w:rFonts w:ascii="Meiryo UI" w:eastAsia="Meiryo UI" w:hAnsi="Meiryo UI" w:hint="eastAsia"/>
          <w:sz w:val="24"/>
          <w:szCs w:val="24"/>
        </w:rPr>
        <w:t>現行の条例</w:t>
      </w:r>
      <w:r w:rsidR="00D32696" w:rsidRPr="00FB0F95">
        <w:rPr>
          <w:rFonts w:ascii="Meiryo UI" w:eastAsia="Meiryo UI" w:hAnsi="Meiryo UI" w:hint="eastAsia"/>
          <w:sz w:val="24"/>
          <w:szCs w:val="24"/>
        </w:rPr>
        <w:t>で設置している</w:t>
      </w:r>
      <w:r w:rsidR="00464419" w:rsidRPr="00FB0F95">
        <w:rPr>
          <w:rFonts w:ascii="Meiryo UI" w:eastAsia="Meiryo UI" w:hAnsi="Meiryo UI" w:hint="eastAsia"/>
          <w:sz w:val="24"/>
          <w:szCs w:val="24"/>
        </w:rPr>
        <w:t>審査</w:t>
      </w:r>
      <w:r w:rsidRPr="00FB0F95">
        <w:rPr>
          <w:rFonts w:ascii="Meiryo UI" w:eastAsia="Meiryo UI" w:hAnsi="Meiryo UI" w:hint="eastAsia"/>
          <w:sz w:val="24"/>
          <w:szCs w:val="24"/>
        </w:rPr>
        <w:t>会等については、設置条例等の改正により、</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の</w:t>
      </w:r>
      <w:r w:rsidR="00D32696" w:rsidRPr="00FB0F95">
        <w:rPr>
          <w:rFonts w:ascii="Meiryo UI" w:eastAsia="Meiryo UI" w:hAnsi="Meiryo UI" w:hint="eastAsia"/>
          <w:sz w:val="24"/>
          <w:szCs w:val="24"/>
        </w:rPr>
        <w:t>開示決定等に係る</w:t>
      </w:r>
      <w:r w:rsidR="009577DE" w:rsidRPr="00FB0F95">
        <w:rPr>
          <w:rFonts w:ascii="Meiryo UI" w:eastAsia="Meiryo UI" w:hAnsi="Meiryo UI" w:hint="eastAsia"/>
          <w:sz w:val="24"/>
          <w:szCs w:val="24"/>
        </w:rPr>
        <w:t>審査請求</w:t>
      </w:r>
      <w:r w:rsidRPr="00FB0F95">
        <w:rPr>
          <w:rFonts w:ascii="Meiryo UI" w:eastAsia="Meiryo UI" w:hAnsi="Meiryo UI" w:hint="eastAsia"/>
          <w:sz w:val="24"/>
          <w:szCs w:val="24"/>
        </w:rPr>
        <w:t>の諮問を受ける機関</w:t>
      </w:r>
      <w:r w:rsidR="00D32696" w:rsidRPr="00FB0F95">
        <w:rPr>
          <w:rFonts w:ascii="Meiryo UI" w:eastAsia="Meiryo UI" w:hAnsi="Meiryo UI" w:hint="eastAsia"/>
          <w:sz w:val="24"/>
          <w:szCs w:val="24"/>
        </w:rPr>
        <w:t>（</w:t>
      </w:r>
      <w:r w:rsidR="00AF18DF" w:rsidRPr="00FB0F95">
        <w:rPr>
          <w:rFonts w:ascii="Meiryo UI" w:eastAsia="Meiryo UI" w:hAnsi="Meiryo UI" w:hint="eastAsia"/>
          <w:sz w:val="24"/>
          <w:szCs w:val="24"/>
        </w:rPr>
        <w:t>第</w:t>
      </w:r>
      <w:r w:rsidR="00A15955" w:rsidRPr="00FB0F95">
        <w:rPr>
          <w:rFonts w:ascii="Meiryo UI" w:eastAsia="Meiryo UI" w:hAnsi="Meiryo UI" w:hint="eastAsia"/>
          <w:sz w:val="24"/>
          <w:szCs w:val="24"/>
        </w:rPr>
        <w:t>105条第3項の「行政不服審査法第81条第１項又は第２項の機関」</w:t>
      </w:r>
      <w:r w:rsidR="00D32696" w:rsidRPr="00FB0F95">
        <w:rPr>
          <w:rFonts w:ascii="Meiryo UI" w:eastAsia="Meiryo UI" w:hAnsi="Meiryo UI" w:hint="eastAsia"/>
          <w:sz w:val="24"/>
          <w:szCs w:val="24"/>
        </w:rPr>
        <w:t>）</w:t>
      </w:r>
      <w:r w:rsidRPr="00FB0F95">
        <w:rPr>
          <w:rFonts w:ascii="Meiryo UI" w:eastAsia="Meiryo UI" w:hAnsi="Meiryo UI" w:hint="eastAsia"/>
          <w:sz w:val="24"/>
          <w:szCs w:val="24"/>
        </w:rPr>
        <w:t>として</w:t>
      </w:r>
      <w:r w:rsidR="00D32696" w:rsidRPr="00FB0F95">
        <w:rPr>
          <w:rFonts w:ascii="Meiryo UI" w:eastAsia="Meiryo UI" w:hAnsi="Meiryo UI" w:hint="eastAsia"/>
          <w:sz w:val="24"/>
          <w:szCs w:val="24"/>
        </w:rPr>
        <w:t>位置付けることで</w:t>
      </w:r>
      <w:r w:rsidR="00A15955" w:rsidRPr="00FB0F95">
        <w:rPr>
          <w:rFonts w:ascii="Meiryo UI" w:eastAsia="Meiryo UI" w:hAnsi="Meiryo UI" w:hint="eastAsia"/>
          <w:sz w:val="24"/>
          <w:szCs w:val="24"/>
        </w:rPr>
        <w:t>、引き続き当該</w:t>
      </w:r>
      <w:r w:rsidR="00A3271E" w:rsidRPr="00FB0F95">
        <w:rPr>
          <w:rFonts w:ascii="Meiryo UI" w:eastAsia="Meiryo UI" w:hAnsi="Meiryo UI" w:hint="eastAsia"/>
          <w:sz w:val="24"/>
          <w:szCs w:val="24"/>
        </w:rPr>
        <w:t>機関</w:t>
      </w:r>
      <w:r w:rsidR="00A15955" w:rsidRPr="00FB0F95">
        <w:rPr>
          <w:rFonts w:ascii="Meiryo UI" w:eastAsia="Meiryo UI" w:hAnsi="Meiryo UI" w:hint="eastAsia"/>
          <w:sz w:val="24"/>
          <w:szCs w:val="24"/>
        </w:rPr>
        <w:t>を活用することができます。</w:t>
      </w:r>
    </w:p>
    <w:p w14:paraId="04484E16" w14:textId="6682CC6E" w:rsidR="00DB4000" w:rsidRPr="00FB0F95" w:rsidRDefault="00DB4000" w:rsidP="00CB417E">
      <w:pPr>
        <w:pStyle w:val="a3"/>
        <w:spacing w:line="0" w:lineRule="atLeast"/>
        <w:ind w:leftChars="200" w:left="420" w:firstLineChars="100" w:firstLine="240"/>
        <w:jc w:val="left"/>
        <w:rPr>
          <w:rFonts w:ascii="Meiryo UI" w:eastAsia="Meiryo UI" w:hAnsi="Meiryo UI"/>
          <w:sz w:val="24"/>
          <w:szCs w:val="24"/>
        </w:rPr>
      </w:pPr>
      <w:r w:rsidRPr="00FB0F95">
        <w:rPr>
          <w:rFonts w:ascii="Meiryo UI" w:eastAsia="Meiryo UI" w:hAnsi="Meiryo UI" w:hint="eastAsia"/>
          <w:sz w:val="24"/>
          <w:szCs w:val="24"/>
        </w:rPr>
        <w:t>なお、「行政不服審査法第81条第１項又は第２項の機関」は</w:t>
      </w:r>
      <w:r w:rsidR="00D32696" w:rsidRPr="00FB0F95">
        <w:rPr>
          <w:rFonts w:ascii="Meiryo UI" w:eastAsia="Meiryo UI" w:hAnsi="Meiryo UI" w:hint="eastAsia"/>
          <w:sz w:val="24"/>
          <w:szCs w:val="24"/>
        </w:rPr>
        <w:t>一</w:t>
      </w:r>
      <w:r w:rsidRPr="00FB0F95">
        <w:rPr>
          <w:rFonts w:ascii="Meiryo UI" w:eastAsia="Meiryo UI" w:hAnsi="Meiryo UI" w:hint="eastAsia"/>
          <w:sz w:val="24"/>
          <w:szCs w:val="24"/>
        </w:rPr>
        <w:t>つの機関に限られるものでは</w:t>
      </w:r>
      <w:r w:rsidR="00D32696" w:rsidRPr="00FB0F95">
        <w:rPr>
          <w:rFonts w:ascii="Meiryo UI" w:eastAsia="Meiryo UI" w:hAnsi="Meiryo UI" w:hint="eastAsia"/>
          <w:sz w:val="24"/>
          <w:szCs w:val="24"/>
        </w:rPr>
        <w:t>なく</w:t>
      </w:r>
      <w:r w:rsidRPr="00FB0F95">
        <w:rPr>
          <w:rFonts w:ascii="Meiryo UI" w:eastAsia="Meiryo UI" w:hAnsi="Meiryo UI" w:hint="eastAsia"/>
          <w:sz w:val="24"/>
          <w:szCs w:val="24"/>
        </w:rPr>
        <w:t>、</w:t>
      </w:r>
      <w:r w:rsidR="00D32696" w:rsidRPr="00FB0F95">
        <w:rPr>
          <w:rFonts w:ascii="Meiryo UI" w:eastAsia="Meiryo UI" w:hAnsi="Meiryo UI" w:hint="eastAsia"/>
          <w:sz w:val="24"/>
          <w:szCs w:val="24"/>
        </w:rPr>
        <w:t>不服審査の諮問を受ける一般的な機関として設置されている</w:t>
      </w:r>
      <w:r w:rsidRPr="00FB0F95">
        <w:rPr>
          <w:rFonts w:ascii="Meiryo UI" w:eastAsia="Meiryo UI" w:hAnsi="Meiryo UI" w:hint="eastAsia"/>
          <w:sz w:val="24"/>
          <w:szCs w:val="24"/>
        </w:rPr>
        <w:t>「行政不服審査会」と</w:t>
      </w:r>
      <w:r w:rsidR="00D32696" w:rsidRPr="00FB0F95">
        <w:rPr>
          <w:rFonts w:ascii="Meiryo UI" w:eastAsia="Meiryo UI" w:hAnsi="Meiryo UI" w:hint="eastAsia"/>
          <w:sz w:val="24"/>
          <w:szCs w:val="24"/>
        </w:rPr>
        <w:t>は別に</w:t>
      </w:r>
      <w:r w:rsidRPr="00FB0F95">
        <w:rPr>
          <w:rFonts w:ascii="Meiryo UI" w:eastAsia="Meiryo UI" w:hAnsi="Meiryo UI" w:hint="eastAsia"/>
          <w:sz w:val="24"/>
          <w:szCs w:val="24"/>
        </w:rPr>
        <w:t>、</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の開示</w:t>
      </w:r>
      <w:r w:rsidR="00D32696" w:rsidRPr="00FB0F95">
        <w:rPr>
          <w:rFonts w:ascii="Meiryo UI" w:eastAsia="Meiryo UI" w:hAnsi="Meiryo UI" w:hint="eastAsia"/>
          <w:sz w:val="24"/>
          <w:szCs w:val="24"/>
        </w:rPr>
        <w:t>決定</w:t>
      </w:r>
      <w:r w:rsidRPr="00FB0F95">
        <w:rPr>
          <w:rFonts w:ascii="Meiryo UI" w:eastAsia="Meiryo UI" w:hAnsi="Meiryo UI" w:hint="eastAsia"/>
          <w:sz w:val="24"/>
          <w:szCs w:val="24"/>
        </w:rPr>
        <w:t>等に係る</w:t>
      </w:r>
      <w:r w:rsidR="00D32696" w:rsidRPr="00FB0F95">
        <w:rPr>
          <w:rFonts w:ascii="Meiryo UI" w:eastAsia="Meiryo UI" w:hAnsi="Meiryo UI" w:hint="eastAsia"/>
          <w:sz w:val="24"/>
          <w:szCs w:val="24"/>
        </w:rPr>
        <w:t>審査請求</w:t>
      </w:r>
      <w:r w:rsidRPr="00FB0F95">
        <w:rPr>
          <w:rFonts w:ascii="Meiryo UI" w:eastAsia="Meiryo UI" w:hAnsi="Meiryo UI" w:hint="eastAsia"/>
          <w:sz w:val="24"/>
          <w:szCs w:val="24"/>
        </w:rPr>
        <w:t>の諮問を受ける機関を設置することが可能です。</w:t>
      </w:r>
    </w:p>
    <w:p w14:paraId="05772B94" w14:textId="42E98236" w:rsidR="00A21E38" w:rsidRPr="00FB0F95" w:rsidRDefault="007213C4" w:rsidP="00CB417E">
      <w:pPr>
        <w:pStyle w:val="a3"/>
        <w:spacing w:line="0" w:lineRule="atLeast"/>
        <w:ind w:leftChars="200" w:left="420" w:firstLineChars="100" w:firstLine="240"/>
        <w:jc w:val="left"/>
        <w:rPr>
          <w:rFonts w:ascii="Meiryo UI" w:eastAsia="Meiryo UI" w:hAnsi="Meiryo UI"/>
          <w:sz w:val="24"/>
          <w:szCs w:val="24"/>
        </w:rPr>
      </w:pPr>
      <w:r w:rsidRPr="00FB0F95">
        <w:rPr>
          <w:rFonts w:ascii="Meiryo UI" w:eastAsia="Meiryo UI" w:hAnsi="Meiryo UI" w:hint="eastAsia"/>
          <w:sz w:val="24"/>
          <w:szCs w:val="24"/>
        </w:rPr>
        <w:t>また、</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の開示</w:t>
      </w:r>
      <w:r w:rsidR="00D32696" w:rsidRPr="00FB0F95">
        <w:rPr>
          <w:rFonts w:ascii="Meiryo UI" w:eastAsia="Meiryo UI" w:hAnsi="Meiryo UI" w:hint="eastAsia"/>
          <w:sz w:val="24"/>
          <w:szCs w:val="24"/>
        </w:rPr>
        <w:t>決定</w:t>
      </w:r>
      <w:r w:rsidRPr="00FB0F95">
        <w:rPr>
          <w:rFonts w:ascii="Meiryo UI" w:eastAsia="Meiryo UI" w:hAnsi="Meiryo UI" w:hint="eastAsia"/>
          <w:sz w:val="24"/>
          <w:szCs w:val="24"/>
        </w:rPr>
        <w:t>等に係る</w:t>
      </w:r>
      <w:r w:rsidR="00D32696" w:rsidRPr="00FB0F95">
        <w:rPr>
          <w:rFonts w:ascii="Meiryo UI" w:eastAsia="Meiryo UI" w:hAnsi="Meiryo UI" w:hint="eastAsia"/>
          <w:sz w:val="24"/>
          <w:szCs w:val="24"/>
        </w:rPr>
        <w:t>審査請求</w:t>
      </w:r>
      <w:r w:rsidRPr="00FB0F95">
        <w:rPr>
          <w:rFonts w:ascii="Meiryo UI" w:eastAsia="Meiryo UI" w:hAnsi="Meiryo UI" w:hint="eastAsia"/>
          <w:sz w:val="24"/>
          <w:szCs w:val="24"/>
        </w:rPr>
        <w:t>の諮問を受ける機関に、</w:t>
      </w:r>
      <w:r w:rsidR="00AF18DF" w:rsidRPr="00FB0F95">
        <w:rPr>
          <w:rFonts w:ascii="Meiryo UI" w:eastAsia="Meiryo UI" w:hAnsi="Meiryo UI" w:hint="eastAsia"/>
          <w:sz w:val="24"/>
          <w:szCs w:val="24"/>
        </w:rPr>
        <w:t>第</w:t>
      </w:r>
      <w:r w:rsidR="00A21E38" w:rsidRPr="00FB0F95">
        <w:rPr>
          <w:rFonts w:ascii="Meiryo UI" w:eastAsia="Meiryo UI" w:hAnsi="Meiryo UI" w:hint="eastAsia"/>
          <w:sz w:val="24"/>
          <w:szCs w:val="24"/>
        </w:rPr>
        <w:t>129条の</w:t>
      </w:r>
      <w:r w:rsidR="00D32696" w:rsidRPr="00FB0F95">
        <w:rPr>
          <w:rFonts w:ascii="Meiryo UI" w:eastAsia="Meiryo UI" w:hAnsi="Meiryo UI" w:hint="eastAsia"/>
          <w:sz w:val="24"/>
          <w:szCs w:val="24"/>
        </w:rPr>
        <w:t>規定に基づく</w:t>
      </w:r>
      <w:r w:rsidR="00A21E38" w:rsidRPr="00FB0F95">
        <w:rPr>
          <w:rFonts w:ascii="Meiryo UI" w:eastAsia="Meiryo UI" w:hAnsi="Meiryo UI" w:hint="eastAsia"/>
          <w:sz w:val="24"/>
          <w:szCs w:val="24"/>
        </w:rPr>
        <w:t>審議会等の</w:t>
      </w:r>
      <w:r w:rsidRPr="00FB0F95">
        <w:rPr>
          <w:rFonts w:ascii="Meiryo UI" w:eastAsia="Meiryo UI" w:hAnsi="Meiryo UI" w:hint="eastAsia"/>
          <w:sz w:val="24"/>
          <w:szCs w:val="24"/>
        </w:rPr>
        <w:t>役割や</w:t>
      </w:r>
      <w:r w:rsidR="00A21E38" w:rsidRPr="00FB0F95">
        <w:rPr>
          <w:rFonts w:ascii="Meiryo UI" w:eastAsia="Meiryo UI" w:hAnsi="Meiryo UI" w:hint="eastAsia"/>
          <w:sz w:val="24"/>
          <w:szCs w:val="24"/>
        </w:rPr>
        <w:t>、情報公開条例に係る審査請求の諮問を受ける</w:t>
      </w:r>
      <w:r w:rsidRPr="00FB0F95">
        <w:rPr>
          <w:rFonts w:ascii="Meiryo UI" w:eastAsia="Meiryo UI" w:hAnsi="Meiryo UI" w:hint="eastAsia"/>
          <w:sz w:val="24"/>
          <w:szCs w:val="24"/>
        </w:rPr>
        <w:t>役</w:t>
      </w:r>
      <w:r w:rsidRPr="00FB0F95">
        <w:rPr>
          <w:rFonts w:ascii="Meiryo UI" w:eastAsia="Meiryo UI" w:hAnsi="Meiryo UI" w:hint="eastAsia"/>
          <w:sz w:val="24"/>
          <w:szCs w:val="24"/>
        </w:rPr>
        <w:lastRenderedPageBreak/>
        <w:t>割など</w:t>
      </w:r>
      <w:r w:rsidR="00A21E38" w:rsidRPr="00FB0F95">
        <w:rPr>
          <w:rFonts w:ascii="Meiryo UI" w:eastAsia="Meiryo UI" w:hAnsi="Meiryo UI" w:hint="eastAsia"/>
          <w:sz w:val="24"/>
          <w:szCs w:val="24"/>
        </w:rPr>
        <w:t>、必要な</w:t>
      </w:r>
      <w:r w:rsidR="00A3271E" w:rsidRPr="00FB0F95">
        <w:rPr>
          <w:rFonts w:ascii="Meiryo UI" w:eastAsia="Meiryo UI" w:hAnsi="Meiryo UI" w:hint="eastAsia"/>
          <w:sz w:val="24"/>
          <w:szCs w:val="24"/>
        </w:rPr>
        <w:t>役割を持たせることも差し支えありません</w:t>
      </w:r>
      <w:r w:rsidRPr="00FB0F95">
        <w:rPr>
          <w:rFonts w:ascii="Meiryo UI" w:eastAsia="Meiryo UI" w:hAnsi="Meiryo UI" w:hint="eastAsia"/>
          <w:sz w:val="24"/>
          <w:szCs w:val="24"/>
        </w:rPr>
        <w:t>。</w:t>
      </w:r>
    </w:p>
    <w:p w14:paraId="466E04B9" w14:textId="77777777" w:rsidR="007213C4" w:rsidRPr="00FB0F95" w:rsidRDefault="007213C4" w:rsidP="00A15955">
      <w:pPr>
        <w:pStyle w:val="a3"/>
        <w:spacing w:line="0" w:lineRule="atLeast"/>
        <w:ind w:leftChars="0" w:left="420"/>
        <w:jc w:val="left"/>
        <w:rPr>
          <w:rFonts w:ascii="Meiryo UI" w:eastAsia="Meiryo UI" w:hAnsi="Meiryo UI"/>
          <w:sz w:val="24"/>
          <w:szCs w:val="24"/>
        </w:rPr>
      </w:pPr>
    </w:p>
    <w:p w14:paraId="0CF50E9E" w14:textId="5CCC829C" w:rsidR="00946613"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41" w:name="_Toc75307748"/>
      <w:r w:rsidR="00966A44" w:rsidRPr="00FB0F95">
        <w:rPr>
          <w:rFonts w:ascii="Meiryo UI" w:eastAsia="Meiryo UI" w:hAnsi="Meiryo UI" w:hint="eastAsia"/>
          <w:sz w:val="24"/>
          <w:szCs w:val="24"/>
        </w:rPr>
        <w:t>第</w:t>
      </w:r>
      <w:r w:rsidR="00AF18DF" w:rsidRPr="00FB0F95">
        <w:rPr>
          <w:rFonts w:ascii="Meiryo UI" w:eastAsia="Meiryo UI" w:hAnsi="Meiryo UI" w:hint="eastAsia"/>
          <w:sz w:val="24"/>
          <w:szCs w:val="24"/>
        </w:rPr>
        <w:t>108</w:t>
      </w:r>
      <w:r w:rsidR="00966A44" w:rsidRPr="00FB0F95">
        <w:rPr>
          <w:rFonts w:ascii="Meiryo UI" w:eastAsia="Meiryo UI" w:hAnsi="Meiryo UI" w:hint="eastAsia"/>
          <w:sz w:val="24"/>
          <w:szCs w:val="24"/>
        </w:rPr>
        <w:t>条で規定する</w:t>
      </w:r>
      <w:r w:rsidR="00946613" w:rsidRPr="00FB0F95">
        <w:rPr>
          <w:rFonts w:ascii="Meiryo UI" w:eastAsia="Meiryo UI" w:hAnsi="Meiryo UI" w:hint="eastAsia"/>
          <w:sz w:val="24"/>
          <w:szCs w:val="24"/>
        </w:rPr>
        <w:t>「必要な規定」とは具体的にどのような事項を想定しているのか。</w:t>
      </w:r>
      <w:bookmarkEnd w:id="41"/>
    </w:p>
    <w:p w14:paraId="1788EDA5" w14:textId="7A0DD1B7" w:rsidR="007213C4" w:rsidRPr="00FB0F95" w:rsidRDefault="007213C4" w:rsidP="007213C4">
      <w:pPr>
        <w:pStyle w:val="a3"/>
        <w:spacing w:line="0" w:lineRule="atLeast"/>
        <w:ind w:leftChars="0" w:left="420"/>
        <w:rPr>
          <w:rFonts w:ascii="Meiryo UI" w:eastAsia="Meiryo UI" w:hAnsi="Meiryo UI"/>
          <w:sz w:val="24"/>
          <w:szCs w:val="24"/>
        </w:rPr>
      </w:pPr>
      <w:r w:rsidRPr="00FB0F95">
        <w:rPr>
          <w:rFonts w:ascii="Meiryo UI" w:eastAsia="Meiryo UI" w:hAnsi="Meiryo UI" w:hint="eastAsia"/>
          <w:sz w:val="24"/>
          <w:szCs w:val="24"/>
        </w:rPr>
        <w:t>【回答】</w:t>
      </w:r>
    </w:p>
    <w:p w14:paraId="250A990F" w14:textId="27F0D4E5" w:rsidR="007213C4" w:rsidRPr="00FB0F95" w:rsidRDefault="007213C4" w:rsidP="007213C4">
      <w:pPr>
        <w:pStyle w:val="a3"/>
        <w:spacing w:line="0" w:lineRule="atLeast"/>
        <w:ind w:leftChars="0" w:left="420" w:firstLineChars="100" w:firstLine="240"/>
        <w:rPr>
          <w:rFonts w:ascii="Meiryo UI" w:eastAsia="Meiryo UI" w:hAnsi="Meiryo UI"/>
          <w:sz w:val="24"/>
          <w:szCs w:val="24"/>
        </w:rPr>
      </w:pPr>
      <w:r w:rsidRPr="00FB0F95">
        <w:rPr>
          <w:rFonts w:ascii="Meiryo UI" w:eastAsia="Meiryo UI" w:hAnsi="Meiryo UI" w:hint="eastAsia"/>
          <w:sz w:val="24"/>
          <w:szCs w:val="24"/>
        </w:rPr>
        <w:t>次のような事項を定めること</w:t>
      </w:r>
      <w:r w:rsidR="003E686D" w:rsidRPr="00FB0F95">
        <w:rPr>
          <w:rFonts w:ascii="Meiryo UI" w:eastAsia="Meiryo UI" w:hAnsi="Meiryo UI" w:hint="eastAsia"/>
          <w:sz w:val="24"/>
          <w:szCs w:val="24"/>
        </w:rPr>
        <w:t>が</w:t>
      </w:r>
      <w:r w:rsidRPr="00FB0F95">
        <w:rPr>
          <w:rFonts w:ascii="Meiryo UI" w:eastAsia="Meiryo UI" w:hAnsi="Meiryo UI" w:hint="eastAsia"/>
          <w:sz w:val="24"/>
          <w:szCs w:val="24"/>
        </w:rPr>
        <w:t>想定されます。</w:t>
      </w:r>
    </w:p>
    <w:p w14:paraId="055ECCDF" w14:textId="19483456" w:rsidR="007213C4" w:rsidRPr="00FB0F95" w:rsidRDefault="007213C4" w:rsidP="00FA618A">
      <w:pPr>
        <w:pStyle w:val="a3"/>
        <w:numPr>
          <w:ilvl w:val="0"/>
          <w:numId w:val="6"/>
        </w:numPr>
        <w:tabs>
          <w:tab w:val="left" w:pos="1134"/>
        </w:tabs>
        <w:spacing w:line="0" w:lineRule="atLeast"/>
        <w:ind w:leftChars="0"/>
        <w:rPr>
          <w:rFonts w:ascii="Meiryo UI" w:eastAsia="Meiryo UI" w:hAnsi="Meiryo UI"/>
          <w:sz w:val="24"/>
          <w:szCs w:val="24"/>
        </w:rPr>
      </w:pPr>
      <w:r w:rsidRPr="00FB0F95">
        <w:rPr>
          <w:rFonts w:ascii="Meiryo UI" w:eastAsia="Meiryo UI" w:hAnsi="Meiryo UI"/>
          <w:sz w:val="24"/>
          <w:szCs w:val="24"/>
        </w:rPr>
        <w:t>開示等の請求の処理を迅速かつ適切に行うため、請求書の記載事項に必要な事項を追加する</w:t>
      </w:r>
    </w:p>
    <w:p w14:paraId="20E62C54" w14:textId="4E4222B3" w:rsidR="007213C4" w:rsidRPr="00FB0F95" w:rsidRDefault="007213C4" w:rsidP="00FA618A">
      <w:pPr>
        <w:pStyle w:val="a3"/>
        <w:numPr>
          <w:ilvl w:val="0"/>
          <w:numId w:val="6"/>
        </w:numPr>
        <w:tabs>
          <w:tab w:val="left" w:pos="1134"/>
        </w:tabs>
        <w:spacing w:line="0" w:lineRule="atLeast"/>
        <w:ind w:leftChars="0"/>
        <w:rPr>
          <w:rFonts w:ascii="Meiryo UI" w:eastAsia="Meiryo UI" w:hAnsi="Meiryo UI"/>
          <w:sz w:val="24"/>
          <w:szCs w:val="24"/>
        </w:rPr>
      </w:pPr>
      <w:r w:rsidRPr="00FB0F95">
        <w:rPr>
          <w:rFonts w:ascii="Meiryo UI" w:eastAsia="Meiryo UI" w:hAnsi="Meiryo UI"/>
          <w:sz w:val="24"/>
          <w:szCs w:val="24"/>
        </w:rPr>
        <w:t>開示等の請求の処理期限を</w:t>
      </w:r>
      <w:r w:rsidR="007748F2" w:rsidRPr="00FB0F95">
        <w:rPr>
          <w:rFonts w:ascii="Meiryo UI" w:eastAsia="Meiryo UI" w:hAnsi="Meiryo UI"/>
          <w:sz w:val="24"/>
          <w:szCs w:val="24"/>
        </w:rPr>
        <w:t>改正法</w:t>
      </w:r>
      <w:r w:rsidRPr="00FB0F95">
        <w:rPr>
          <w:rFonts w:ascii="Meiryo UI" w:eastAsia="Meiryo UI" w:hAnsi="Meiryo UI"/>
          <w:sz w:val="24"/>
          <w:szCs w:val="24"/>
        </w:rPr>
        <w:t>の規定より短い期間とする</w:t>
      </w:r>
    </w:p>
    <w:p w14:paraId="6A62BE84" w14:textId="77777777" w:rsidR="00FA4F94" w:rsidRPr="00FB0F95" w:rsidRDefault="00FA4F94" w:rsidP="00F108E9">
      <w:pPr>
        <w:spacing w:line="0" w:lineRule="atLeast"/>
        <w:rPr>
          <w:rFonts w:ascii="Meiryo UI" w:eastAsia="Meiryo UI" w:hAnsi="Meiryo UI"/>
          <w:sz w:val="24"/>
          <w:szCs w:val="24"/>
        </w:rPr>
      </w:pPr>
    </w:p>
    <w:p w14:paraId="5BCAFC91" w14:textId="0B364FE6" w:rsidR="0029392D" w:rsidRPr="00FB0F95" w:rsidRDefault="00160129" w:rsidP="00FB0F95">
      <w:pPr>
        <w:pStyle w:val="a3"/>
        <w:numPr>
          <w:ilvl w:val="0"/>
          <w:numId w:val="5"/>
        </w:numPr>
        <w:spacing w:line="0" w:lineRule="atLeast"/>
        <w:ind w:leftChars="0"/>
        <w:outlineLvl w:val="0"/>
        <w:rPr>
          <w:rFonts w:ascii="Meiryo UI" w:eastAsia="Meiryo UI" w:hAnsi="Meiryo UI"/>
          <w:sz w:val="24"/>
          <w:szCs w:val="24"/>
        </w:rPr>
      </w:pPr>
      <w:r w:rsidRPr="00FB0F95">
        <w:rPr>
          <w:rFonts w:ascii="Meiryo UI" w:eastAsia="Meiryo UI" w:hAnsi="Meiryo UI" w:hint="eastAsia"/>
          <w:sz w:val="24"/>
          <w:szCs w:val="24"/>
        </w:rPr>
        <w:t xml:space="preserve">　</w:t>
      </w:r>
      <w:bookmarkStart w:id="42" w:name="_Toc75307749"/>
      <w:r w:rsidR="004E1F9C" w:rsidRPr="00FB0F95">
        <w:rPr>
          <w:rFonts w:ascii="Meiryo UI" w:eastAsia="Meiryo UI" w:hAnsi="Meiryo UI" w:hint="eastAsia"/>
          <w:sz w:val="24"/>
          <w:szCs w:val="24"/>
        </w:rPr>
        <w:t>匿名加工情報制度の導入</w:t>
      </w:r>
      <w:bookmarkEnd w:id="42"/>
    </w:p>
    <w:p w14:paraId="2CD5EA71" w14:textId="77777777" w:rsidR="002C790B" w:rsidRPr="00FB0F95" w:rsidRDefault="002C790B" w:rsidP="002C790B">
      <w:pPr>
        <w:pStyle w:val="a3"/>
        <w:spacing w:line="0" w:lineRule="atLeast"/>
        <w:ind w:leftChars="0" w:left="420"/>
        <w:rPr>
          <w:rFonts w:ascii="Meiryo UI" w:eastAsia="Meiryo UI" w:hAnsi="Meiryo UI"/>
          <w:sz w:val="24"/>
          <w:szCs w:val="24"/>
        </w:rPr>
      </w:pPr>
    </w:p>
    <w:p w14:paraId="15644A8D" w14:textId="0C16755A" w:rsidR="00830D25"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43" w:name="_Toc75307750"/>
      <w:r w:rsidR="00D256BA" w:rsidRPr="00FB0F95">
        <w:rPr>
          <w:rFonts w:ascii="Meiryo UI" w:eastAsia="Meiryo UI" w:hAnsi="Meiryo UI" w:hint="eastAsia"/>
          <w:sz w:val="24"/>
          <w:szCs w:val="24"/>
        </w:rPr>
        <w:t>手数料を条例で定める際にはどのようなことに留意すればよいか。</w:t>
      </w:r>
      <w:bookmarkEnd w:id="43"/>
    </w:p>
    <w:p w14:paraId="09057E8B" w14:textId="3FEC897F" w:rsidR="0055031F" w:rsidRPr="00FB0F95" w:rsidRDefault="0055031F" w:rsidP="0055031F">
      <w:pPr>
        <w:pStyle w:val="a3"/>
        <w:spacing w:line="0" w:lineRule="atLeast"/>
        <w:ind w:leftChars="0" w:left="420"/>
        <w:rPr>
          <w:rFonts w:ascii="Meiryo UI" w:eastAsia="Meiryo UI" w:hAnsi="Meiryo UI"/>
          <w:sz w:val="24"/>
          <w:szCs w:val="24"/>
        </w:rPr>
      </w:pPr>
      <w:r w:rsidRPr="00FB0F95">
        <w:rPr>
          <w:rFonts w:ascii="Meiryo UI" w:eastAsia="Meiryo UI" w:hAnsi="Meiryo UI" w:hint="eastAsia"/>
          <w:sz w:val="24"/>
          <w:szCs w:val="24"/>
        </w:rPr>
        <w:t>【回答】</w:t>
      </w:r>
    </w:p>
    <w:p w14:paraId="373DD6B2" w14:textId="602A67A1" w:rsidR="0055031F" w:rsidRPr="00FB0F95" w:rsidRDefault="0055031F" w:rsidP="0055031F">
      <w:pPr>
        <w:pStyle w:val="a3"/>
        <w:spacing w:line="0" w:lineRule="atLeast"/>
        <w:ind w:leftChars="0" w:left="420"/>
        <w:rPr>
          <w:rFonts w:ascii="Meiryo UI" w:eastAsia="Meiryo UI" w:hAnsi="Meiryo UI"/>
          <w:sz w:val="24"/>
          <w:szCs w:val="24"/>
        </w:rPr>
      </w:pPr>
      <w:r w:rsidRPr="00FB0F95">
        <w:rPr>
          <w:rFonts w:ascii="Meiryo UI" w:eastAsia="Meiryo UI" w:hAnsi="Meiryo UI" w:hint="eastAsia"/>
          <w:sz w:val="24"/>
          <w:szCs w:val="24"/>
        </w:rPr>
        <w:t xml:space="preserve">　政令で標準額が示されることから、</w:t>
      </w:r>
      <w:r w:rsidR="00CF14A6" w:rsidRPr="00FB0F95">
        <w:rPr>
          <w:rFonts w:ascii="Meiryo UI" w:eastAsia="Meiryo UI" w:hAnsi="Meiryo UI" w:hint="eastAsia"/>
          <w:sz w:val="24"/>
          <w:szCs w:val="24"/>
        </w:rPr>
        <w:t>これと異なるものを定める場合には、地方公共団体の特殊事情や実費の相違等の合理的な理由が必要となることに留意が必要です。</w:t>
      </w:r>
    </w:p>
    <w:p w14:paraId="456ACA25" w14:textId="1BC6ACF4" w:rsidR="00D66F32" w:rsidRPr="00FB0F95" w:rsidRDefault="00D66F32" w:rsidP="00D66F32">
      <w:pPr>
        <w:spacing w:line="0" w:lineRule="atLeast"/>
        <w:rPr>
          <w:rFonts w:ascii="Meiryo UI" w:eastAsia="Meiryo UI" w:hAnsi="Meiryo UI"/>
          <w:sz w:val="24"/>
          <w:szCs w:val="24"/>
        </w:rPr>
      </w:pPr>
    </w:p>
    <w:p w14:paraId="51AA2E82" w14:textId="7082CFC1" w:rsidR="0029392D" w:rsidRPr="00FB0F95" w:rsidRDefault="00160129" w:rsidP="00FB0F95">
      <w:pPr>
        <w:pStyle w:val="a3"/>
        <w:numPr>
          <w:ilvl w:val="0"/>
          <w:numId w:val="5"/>
        </w:numPr>
        <w:spacing w:line="0" w:lineRule="atLeast"/>
        <w:ind w:leftChars="0"/>
        <w:outlineLvl w:val="0"/>
        <w:rPr>
          <w:rFonts w:ascii="Meiryo UI" w:eastAsia="Meiryo UI" w:hAnsi="Meiryo UI"/>
          <w:sz w:val="24"/>
          <w:szCs w:val="24"/>
        </w:rPr>
      </w:pPr>
      <w:r w:rsidRPr="00FB0F95">
        <w:rPr>
          <w:rFonts w:ascii="Meiryo UI" w:eastAsia="Meiryo UI" w:hAnsi="Meiryo UI" w:hint="eastAsia"/>
          <w:b/>
          <w:sz w:val="24"/>
          <w:szCs w:val="24"/>
        </w:rPr>
        <w:t xml:space="preserve">　</w:t>
      </w:r>
      <w:bookmarkStart w:id="44" w:name="_Toc75307751"/>
      <w:r w:rsidR="008D188A" w:rsidRPr="00FB0F95">
        <w:rPr>
          <w:rFonts w:ascii="Meiryo UI" w:eastAsia="Meiryo UI" w:hAnsi="Meiryo UI" w:hint="eastAsia"/>
          <w:sz w:val="24"/>
          <w:szCs w:val="24"/>
        </w:rPr>
        <w:t>審議会等への諮問</w:t>
      </w:r>
      <w:bookmarkEnd w:id="44"/>
    </w:p>
    <w:p w14:paraId="6E35156F" w14:textId="0E5BC8CC" w:rsidR="008D188A"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45" w:name="_Toc75307752"/>
      <w:r w:rsidR="00AF18DF" w:rsidRPr="00FB0F95">
        <w:rPr>
          <w:rFonts w:ascii="Meiryo UI" w:eastAsia="Meiryo UI" w:hAnsi="Meiryo UI" w:hint="eastAsia"/>
          <w:sz w:val="24"/>
          <w:szCs w:val="24"/>
        </w:rPr>
        <w:t>第</w:t>
      </w:r>
      <w:r w:rsidR="008D188A" w:rsidRPr="00FB0F95">
        <w:rPr>
          <w:rFonts w:ascii="Meiryo UI" w:eastAsia="Meiryo UI" w:hAnsi="Meiryo UI" w:hint="eastAsia"/>
          <w:sz w:val="24"/>
          <w:szCs w:val="24"/>
        </w:rPr>
        <w:t>129条で規定する「特に必要があると認めるとき」とは具体的にどのような場面を想定しているのか。</w:t>
      </w:r>
      <w:bookmarkEnd w:id="45"/>
    </w:p>
    <w:p w14:paraId="05842569" w14:textId="77777777" w:rsidR="008D188A" w:rsidRPr="00FB0F95" w:rsidRDefault="008D188A" w:rsidP="008D188A">
      <w:pPr>
        <w:spacing w:line="0" w:lineRule="atLeast"/>
        <w:ind w:firstLineChars="100" w:firstLine="240"/>
        <w:rPr>
          <w:rFonts w:ascii="Meiryo UI" w:eastAsia="Meiryo UI" w:hAnsi="Meiryo UI"/>
          <w:sz w:val="24"/>
          <w:szCs w:val="24"/>
        </w:rPr>
      </w:pPr>
      <w:r w:rsidRPr="00FB0F95">
        <w:rPr>
          <w:rFonts w:ascii="Meiryo UI" w:eastAsia="Meiryo UI" w:hAnsi="Meiryo UI" w:hint="eastAsia"/>
          <w:sz w:val="24"/>
          <w:szCs w:val="24"/>
        </w:rPr>
        <w:t xml:space="preserve">　【回答】</w:t>
      </w:r>
    </w:p>
    <w:p w14:paraId="399BD7C8" w14:textId="7C80427C" w:rsidR="008D188A" w:rsidRPr="00FB0F95" w:rsidRDefault="008D188A" w:rsidP="008D188A">
      <w:pPr>
        <w:spacing w:line="0" w:lineRule="atLeast"/>
        <w:ind w:leftChars="100" w:left="450" w:hangingChars="100" w:hanging="240"/>
        <w:rPr>
          <w:rFonts w:ascii="Meiryo UI" w:eastAsia="Meiryo UI" w:hAnsi="Meiryo UI"/>
          <w:sz w:val="24"/>
          <w:szCs w:val="24"/>
        </w:rPr>
      </w:pPr>
      <w:r w:rsidRPr="00FB0F95">
        <w:rPr>
          <w:rFonts w:ascii="Meiryo UI" w:eastAsia="Meiryo UI" w:hAnsi="Meiryo UI" w:hint="eastAsia"/>
          <w:sz w:val="24"/>
          <w:szCs w:val="24"/>
        </w:rPr>
        <w:t xml:space="preserve">　</w:t>
      </w:r>
      <w:r w:rsidR="00CB417E" w:rsidRPr="00FB0F95">
        <w:rPr>
          <w:rFonts w:ascii="Meiryo UI" w:eastAsia="Meiryo UI" w:hAnsi="Meiryo UI" w:hint="eastAsia"/>
          <w:sz w:val="24"/>
          <w:szCs w:val="24"/>
        </w:rPr>
        <w:t xml:space="preserve">　</w:t>
      </w:r>
      <w:r w:rsidRPr="00FB0F95">
        <w:rPr>
          <w:rFonts w:ascii="Meiryo UI" w:eastAsia="Meiryo UI" w:hAnsi="Meiryo UI" w:hint="eastAsia"/>
          <w:sz w:val="24"/>
          <w:szCs w:val="24"/>
        </w:rPr>
        <w:t xml:space="preserve">　「特に必要があると認めるとき」とは、単に諮問をする必要があるというだけでなく、例えば、以下の場合が想定されます。</w:t>
      </w:r>
    </w:p>
    <w:p w14:paraId="2AB1D4B2" w14:textId="5AEF4708" w:rsidR="008D188A" w:rsidRPr="00FB0F95" w:rsidRDefault="008D188A" w:rsidP="008D188A">
      <w:pPr>
        <w:spacing w:line="0" w:lineRule="atLeast"/>
        <w:ind w:leftChars="100" w:left="930" w:hangingChars="300" w:hanging="720"/>
        <w:rPr>
          <w:rFonts w:ascii="Meiryo UI" w:eastAsia="Meiryo UI" w:hAnsi="Meiryo UI"/>
          <w:sz w:val="24"/>
          <w:szCs w:val="24"/>
        </w:rPr>
      </w:pPr>
      <w:r w:rsidRPr="00FB0F95">
        <w:rPr>
          <w:rFonts w:ascii="Meiryo UI" w:eastAsia="Meiryo UI" w:hAnsi="Meiryo UI" w:hint="eastAsia"/>
          <w:sz w:val="24"/>
          <w:szCs w:val="24"/>
        </w:rPr>
        <w:t xml:space="preserve">　 ・　</w:t>
      </w:r>
      <w:r w:rsidRPr="00FB0F95">
        <w:rPr>
          <w:rFonts w:ascii="Meiryo UI" w:eastAsia="Meiryo UI" w:hAnsi="Meiryo UI"/>
          <w:sz w:val="24"/>
          <w:szCs w:val="24"/>
        </w:rPr>
        <w:t>定型的な案件の取扱いについて</w:t>
      </w:r>
      <w:r w:rsidR="00075548" w:rsidRPr="00FB0F95">
        <w:rPr>
          <w:rFonts w:ascii="Meiryo UI" w:eastAsia="Meiryo UI" w:hAnsi="Meiryo UI" w:hint="eastAsia"/>
          <w:sz w:val="24"/>
          <w:szCs w:val="24"/>
        </w:rPr>
        <w:t>、国の法令やガイドラインにしたがった運用</w:t>
      </w:r>
      <w:r w:rsidR="00075548" w:rsidRPr="00FB0F95">
        <w:rPr>
          <w:rFonts w:ascii="Meiryo UI" w:eastAsia="Meiryo UI" w:hAnsi="Meiryo UI"/>
          <w:sz w:val="24"/>
          <w:szCs w:val="24"/>
        </w:rPr>
        <w:t>ルール</w:t>
      </w:r>
      <w:r w:rsidR="00075548" w:rsidRPr="00FB0F95">
        <w:rPr>
          <w:rFonts w:ascii="Meiryo UI" w:eastAsia="Meiryo UI" w:hAnsi="Meiryo UI" w:hint="eastAsia"/>
          <w:sz w:val="24"/>
          <w:szCs w:val="24"/>
        </w:rPr>
        <w:t>の細則</w:t>
      </w:r>
      <w:r w:rsidRPr="00FB0F95">
        <w:rPr>
          <w:rFonts w:ascii="Meiryo UI" w:eastAsia="Meiryo UI" w:hAnsi="Meiryo UI"/>
          <w:sz w:val="24"/>
          <w:szCs w:val="24"/>
        </w:rPr>
        <w:t>を</w:t>
      </w:r>
      <w:r w:rsidR="00075548" w:rsidRPr="00FB0F95">
        <w:rPr>
          <w:rFonts w:ascii="Meiryo UI" w:eastAsia="Meiryo UI" w:hAnsi="Meiryo UI"/>
          <w:sz w:val="24"/>
          <w:szCs w:val="24"/>
        </w:rPr>
        <w:t>事前に</w:t>
      </w:r>
      <w:r w:rsidRPr="00FB0F95">
        <w:rPr>
          <w:rFonts w:ascii="Meiryo UI" w:eastAsia="Meiryo UI" w:hAnsi="Meiryo UI"/>
          <w:sz w:val="24"/>
          <w:szCs w:val="24"/>
        </w:rPr>
        <w:t>設定しておくことで個人情報の適正かつ効果的な活用が図られる場合</w:t>
      </w:r>
    </w:p>
    <w:p w14:paraId="4F94DEC7" w14:textId="23DE3FD1" w:rsidR="008D188A" w:rsidRPr="00FB0F95" w:rsidRDefault="008D188A" w:rsidP="008D188A">
      <w:pPr>
        <w:spacing w:line="0" w:lineRule="atLeast"/>
        <w:ind w:leftChars="300" w:left="870" w:hangingChars="100" w:hanging="240"/>
        <w:rPr>
          <w:rFonts w:ascii="Meiryo UI" w:eastAsia="Meiryo UI" w:hAnsi="Meiryo UI"/>
          <w:sz w:val="24"/>
          <w:szCs w:val="24"/>
        </w:rPr>
      </w:pPr>
      <w:r w:rsidRPr="00FB0F95">
        <w:rPr>
          <w:rFonts w:ascii="Meiryo UI" w:eastAsia="Meiryo UI" w:hAnsi="Meiryo UI" w:hint="eastAsia"/>
          <w:sz w:val="24"/>
          <w:szCs w:val="24"/>
        </w:rPr>
        <w:t xml:space="preserve">・　</w:t>
      </w:r>
      <w:r w:rsidRPr="00FB0F95">
        <w:rPr>
          <w:rFonts w:ascii="Meiryo UI" w:eastAsia="Meiryo UI" w:hAnsi="Meiryo UI"/>
          <w:sz w:val="24"/>
          <w:szCs w:val="24"/>
        </w:rPr>
        <w:t>地方公共団体等が</w:t>
      </w:r>
      <w:r w:rsidR="00075548" w:rsidRPr="00FB0F95">
        <w:rPr>
          <w:rFonts w:ascii="Meiryo UI" w:eastAsia="Meiryo UI" w:hAnsi="Meiryo UI" w:hint="eastAsia"/>
          <w:sz w:val="24"/>
          <w:szCs w:val="24"/>
        </w:rPr>
        <w:t>法律の範囲内で地域の特殊性に応じた必要性から</w:t>
      </w:r>
      <w:r w:rsidRPr="00FB0F95">
        <w:rPr>
          <w:rFonts w:ascii="Meiryo UI" w:eastAsia="Meiryo UI" w:hAnsi="Meiryo UI"/>
          <w:sz w:val="24"/>
          <w:szCs w:val="24"/>
        </w:rPr>
        <w:t>独自</w:t>
      </w:r>
      <w:r w:rsidR="00075548" w:rsidRPr="00FB0F95">
        <w:rPr>
          <w:rFonts w:ascii="Meiryo UI" w:eastAsia="Meiryo UI" w:hAnsi="Meiryo UI" w:hint="eastAsia"/>
          <w:sz w:val="24"/>
          <w:szCs w:val="24"/>
        </w:rPr>
        <w:t>の個人情報保護に関する施策を</w:t>
      </w:r>
      <w:r w:rsidRPr="00FB0F95">
        <w:rPr>
          <w:rFonts w:ascii="Meiryo UI" w:eastAsia="Meiryo UI" w:hAnsi="Meiryo UI"/>
          <w:sz w:val="24"/>
          <w:szCs w:val="24"/>
        </w:rPr>
        <w:t>実施する</w:t>
      </w:r>
      <w:r w:rsidR="00075548" w:rsidRPr="00FB0F95">
        <w:rPr>
          <w:rFonts w:ascii="Meiryo UI" w:eastAsia="Meiryo UI" w:hAnsi="Meiryo UI" w:hint="eastAsia"/>
          <w:sz w:val="24"/>
          <w:szCs w:val="24"/>
        </w:rPr>
        <w:t>場合</w:t>
      </w:r>
      <w:r w:rsidRPr="00FB0F95">
        <w:rPr>
          <w:rFonts w:ascii="Meiryo UI" w:eastAsia="Meiryo UI" w:hAnsi="Meiryo UI"/>
          <w:sz w:val="24"/>
          <w:szCs w:val="24"/>
        </w:rPr>
        <w:t>で、</w:t>
      </w:r>
      <w:r w:rsidR="00075548" w:rsidRPr="00FB0F95">
        <w:rPr>
          <w:rFonts w:ascii="Meiryo UI" w:eastAsia="Meiryo UI" w:hAnsi="Meiryo UI" w:hint="eastAsia"/>
          <w:sz w:val="24"/>
          <w:szCs w:val="24"/>
        </w:rPr>
        <w:t>地域の代表者</w:t>
      </w:r>
      <w:r w:rsidR="00315A93" w:rsidRPr="00FB0F95">
        <w:rPr>
          <w:rFonts w:ascii="Meiryo UI" w:eastAsia="Meiryo UI" w:hAnsi="Meiryo UI" w:hint="eastAsia"/>
          <w:sz w:val="24"/>
          <w:szCs w:val="24"/>
        </w:rPr>
        <w:t>や有識者</w:t>
      </w:r>
      <w:r w:rsidR="00075548" w:rsidRPr="00FB0F95">
        <w:rPr>
          <w:rFonts w:ascii="Meiryo UI" w:eastAsia="Meiryo UI" w:hAnsi="Meiryo UI" w:hint="eastAsia"/>
          <w:sz w:val="24"/>
          <w:szCs w:val="24"/>
        </w:rPr>
        <w:t>等からの意見を聴取することが特に必要である</w:t>
      </w:r>
      <w:r w:rsidRPr="00FB0F95">
        <w:rPr>
          <w:rFonts w:ascii="Meiryo UI" w:eastAsia="Meiryo UI" w:hAnsi="Meiryo UI"/>
          <w:sz w:val="24"/>
          <w:szCs w:val="24"/>
        </w:rPr>
        <w:t>場合</w:t>
      </w:r>
    </w:p>
    <w:p w14:paraId="5C726D94" w14:textId="2042EFE6" w:rsidR="00075548" w:rsidRPr="00FB0F95" w:rsidRDefault="00075548" w:rsidP="0006029A">
      <w:pPr>
        <w:spacing w:line="0" w:lineRule="atLeast"/>
        <w:ind w:leftChars="202" w:left="424" w:firstLineChars="85" w:firstLine="204"/>
        <w:rPr>
          <w:rFonts w:ascii="Meiryo UI" w:eastAsia="Meiryo UI" w:hAnsi="Meiryo UI"/>
          <w:sz w:val="24"/>
          <w:szCs w:val="24"/>
        </w:rPr>
      </w:pPr>
      <w:r w:rsidRPr="00FB0F95">
        <w:rPr>
          <w:rFonts w:ascii="Meiryo UI" w:eastAsia="Meiryo UI" w:hAnsi="Meiryo UI" w:hint="eastAsia"/>
          <w:sz w:val="24"/>
          <w:szCs w:val="24"/>
        </w:rPr>
        <w:t>なお、</w:t>
      </w:r>
      <w:r w:rsidR="00315A93" w:rsidRPr="00FB0F95">
        <w:rPr>
          <w:rFonts w:ascii="Meiryo UI" w:eastAsia="Meiryo UI" w:hAnsi="Meiryo UI" w:hint="eastAsia"/>
          <w:sz w:val="24"/>
          <w:szCs w:val="24"/>
        </w:rPr>
        <w:t>いわゆる「オンライン結合制限」や目的外利用制限などに関する規律として、個別案件における個人情報の取扱いについて、審議会等への諮問を行うことは許容され</w:t>
      </w:r>
      <w:r w:rsidR="008C64FF" w:rsidRPr="00FB0F95">
        <w:rPr>
          <w:rFonts w:ascii="Meiryo UI" w:eastAsia="Meiryo UI" w:hAnsi="Meiryo UI" w:hint="eastAsia"/>
          <w:sz w:val="24"/>
          <w:szCs w:val="24"/>
        </w:rPr>
        <w:t>ません</w:t>
      </w:r>
      <w:r w:rsidR="00315A93" w:rsidRPr="00FB0F95">
        <w:rPr>
          <w:rFonts w:ascii="Meiryo UI" w:eastAsia="Meiryo UI" w:hAnsi="Meiryo UI" w:hint="eastAsia"/>
          <w:sz w:val="24"/>
          <w:szCs w:val="24"/>
        </w:rPr>
        <w:t>。</w:t>
      </w:r>
    </w:p>
    <w:p w14:paraId="1D3363F8" w14:textId="77777777" w:rsidR="008D188A" w:rsidRPr="00FB0F95" w:rsidRDefault="008D188A" w:rsidP="008D188A">
      <w:pPr>
        <w:spacing w:line="0" w:lineRule="atLeast"/>
        <w:rPr>
          <w:rFonts w:ascii="Meiryo UI" w:eastAsia="Meiryo UI" w:hAnsi="Meiryo UI"/>
          <w:sz w:val="24"/>
          <w:szCs w:val="24"/>
        </w:rPr>
      </w:pPr>
    </w:p>
    <w:p w14:paraId="578EEC3F" w14:textId="0C08C201" w:rsidR="008D188A" w:rsidRPr="00FB0F95" w:rsidRDefault="00160129" w:rsidP="00FB0F95">
      <w:pPr>
        <w:numPr>
          <w:ilvl w:val="2"/>
          <w:numId w:val="5"/>
        </w:numPr>
        <w:spacing w:line="0" w:lineRule="atLeast"/>
        <w:outlineLvl w:val="2"/>
        <w:rPr>
          <w:rFonts w:ascii="Meiryo UI" w:eastAsia="Meiryo UI" w:hAnsi="Meiryo UI"/>
          <w:sz w:val="24"/>
          <w:szCs w:val="24"/>
        </w:rPr>
      </w:pPr>
      <w:r w:rsidRPr="00FB0F95">
        <w:rPr>
          <w:rFonts w:ascii="Meiryo UI" w:eastAsia="Meiryo UI" w:hAnsi="Meiryo UI" w:hint="eastAsia"/>
          <w:b/>
          <w:sz w:val="24"/>
          <w:szCs w:val="24"/>
        </w:rPr>
        <w:lastRenderedPageBreak/>
        <w:t xml:space="preserve">　</w:t>
      </w:r>
      <w:bookmarkStart w:id="46" w:name="_Toc75307753"/>
      <w:r w:rsidR="008D188A" w:rsidRPr="00FB0F95">
        <w:rPr>
          <w:rFonts w:ascii="Meiryo UI" w:eastAsia="Meiryo UI" w:hAnsi="Meiryo UI" w:hint="eastAsia"/>
          <w:sz w:val="24"/>
          <w:szCs w:val="24"/>
        </w:rPr>
        <w:t>「審議会その他の合議制の機関」とは具体的にどのような機関を想定しているのか。審査請求の審査を行う審査会を活用してもよいのか。</w:t>
      </w:r>
      <w:bookmarkEnd w:id="46"/>
    </w:p>
    <w:p w14:paraId="5661AEEB" w14:textId="77777777" w:rsidR="00CB417E" w:rsidRPr="00FB0F95" w:rsidRDefault="008D188A" w:rsidP="00CB417E">
      <w:pPr>
        <w:spacing w:line="0" w:lineRule="atLeast"/>
        <w:ind w:leftChars="100" w:left="210"/>
        <w:rPr>
          <w:rFonts w:ascii="Meiryo UI" w:eastAsia="Meiryo UI" w:hAnsi="Meiryo UI"/>
          <w:sz w:val="24"/>
          <w:szCs w:val="24"/>
        </w:rPr>
      </w:pPr>
      <w:r w:rsidRPr="00FB0F95">
        <w:rPr>
          <w:rFonts w:ascii="Meiryo UI" w:eastAsia="Meiryo UI" w:hAnsi="Meiryo UI" w:hint="eastAsia"/>
          <w:sz w:val="24"/>
          <w:szCs w:val="24"/>
        </w:rPr>
        <w:t xml:space="preserve">　【回答】</w:t>
      </w:r>
    </w:p>
    <w:p w14:paraId="19C1F2F5" w14:textId="183F7B16" w:rsidR="008D188A" w:rsidRPr="00FB0F95" w:rsidRDefault="008D188A"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審議会その他の合議制の機関」とは、地方公共団体が条例で定めるところにより、執行機関の附属機関として設置する機関（地方自治法第138条の４第３項）であり、具体的には、現行の条例に基づき、各地方公共団体で個人情報保護制度について諮問を受けている個人情報保護審議会等の機関を想定しています。また、審査請求の審査を行う個人情報保護審査会が当該機関の役割を担うことも想定されます。</w:t>
      </w:r>
    </w:p>
    <w:p w14:paraId="40927287" w14:textId="77777777" w:rsidR="008D188A" w:rsidRPr="00FB0F95" w:rsidRDefault="008D188A" w:rsidP="008D188A">
      <w:pPr>
        <w:spacing w:line="0" w:lineRule="atLeast"/>
        <w:ind w:leftChars="100" w:left="210" w:firstLineChars="100" w:firstLine="240"/>
        <w:rPr>
          <w:rFonts w:ascii="Meiryo UI" w:eastAsia="Meiryo UI" w:hAnsi="Meiryo UI"/>
          <w:sz w:val="24"/>
          <w:szCs w:val="24"/>
        </w:rPr>
      </w:pPr>
    </w:p>
    <w:p w14:paraId="27B212D2" w14:textId="470760A7" w:rsidR="0029392D" w:rsidRPr="00FB0F95" w:rsidRDefault="00160129" w:rsidP="00FB0F95">
      <w:pPr>
        <w:pStyle w:val="a3"/>
        <w:numPr>
          <w:ilvl w:val="0"/>
          <w:numId w:val="5"/>
        </w:numPr>
        <w:spacing w:line="0" w:lineRule="atLeast"/>
        <w:ind w:leftChars="0"/>
        <w:outlineLvl w:val="0"/>
        <w:rPr>
          <w:rFonts w:ascii="Meiryo UI" w:eastAsia="Meiryo UI" w:hAnsi="Meiryo UI"/>
          <w:sz w:val="24"/>
          <w:szCs w:val="24"/>
        </w:rPr>
      </w:pPr>
      <w:r w:rsidRPr="00FB0F95">
        <w:rPr>
          <w:rFonts w:ascii="Meiryo UI" w:eastAsia="Meiryo UI" w:hAnsi="Meiryo UI" w:hint="eastAsia"/>
          <w:sz w:val="24"/>
          <w:szCs w:val="24"/>
        </w:rPr>
        <w:t xml:space="preserve">　</w:t>
      </w:r>
      <w:bookmarkStart w:id="47" w:name="_Toc75307754"/>
      <w:r w:rsidR="00E92DD4" w:rsidRPr="00FB0F95">
        <w:rPr>
          <w:rFonts w:ascii="Meiryo UI" w:eastAsia="Meiryo UI" w:hAnsi="Meiryo UI" w:hint="eastAsia"/>
          <w:sz w:val="24"/>
          <w:szCs w:val="24"/>
        </w:rPr>
        <w:t>個人情報保護委員会との関係</w:t>
      </w:r>
      <w:bookmarkEnd w:id="47"/>
    </w:p>
    <w:p w14:paraId="5C6DD98F" w14:textId="55006979" w:rsidR="00E92DD4" w:rsidRPr="00FB0F95" w:rsidRDefault="00160129" w:rsidP="00FB0F95">
      <w:pPr>
        <w:pStyle w:val="a3"/>
        <w:numPr>
          <w:ilvl w:val="1"/>
          <w:numId w:val="5"/>
        </w:numPr>
        <w:spacing w:line="0" w:lineRule="atLeast"/>
        <w:ind w:leftChars="0" w:left="681" w:hanging="471"/>
        <w:outlineLvl w:val="1"/>
        <w:rPr>
          <w:rFonts w:ascii="Meiryo UI" w:eastAsia="Meiryo UI" w:hAnsi="Meiryo UI"/>
          <w:sz w:val="24"/>
          <w:szCs w:val="24"/>
        </w:rPr>
      </w:pPr>
      <w:bookmarkStart w:id="48" w:name="_Toc75307755"/>
      <w:bookmarkStart w:id="49" w:name="_Toc75307756"/>
      <w:bookmarkStart w:id="50" w:name="_Toc75307757"/>
      <w:bookmarkEnd w:id="48"/>
      <w:bookmarkEnd w:id="49"/>
      <w:bookmarkEnd w:id="50"/>
      <w:r w:rsidRPr="00FB0F95">
        <w:rPr>
          <w:rFonts w:ascii="Meiryo UI" w:eastAsia="Meiryo UI" w:hAnsi="Meiryo UI" w:hint="eastAsia"/>
          <w:b/>
          <w:sz w:val="24"/>
          <w:szCs w:val="24"/>
        </w:rPr>
        <w:t xml:space="preserve">　</w:t>
      </w:r>
      <w:bookmarkStart w:id="51" w:name="_Toc75307758"/>
      <w:r w:rsidR="00E92DD4" w:rsidRPr="00FB0F95">
        <w:rPr>
          <w:rFonts w:ascii="Meiryo UI" w:eastAsia="Meiryo UI" w:hAnsi="Meiryo UI" w:hint="eastAsia"/>
          <w:sz w:val="24"/>
          <w:szCs w:val="24"/>
        </w:rPr>
        <w:t>条例の届出</w:t>
      </w:r>
      <w:bookmarkEnd w:id="51"/>
    </w:p>
    <w:p w14:paraId="7D402E2B" w14:textId="0BDB29F1" w:rsidR="00E92DD4"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52" w:name="_Toc75307759"/>
      <w:r w:rsidR="00E92DD4" w:rsidRPr="00FB0F95">
        <w:rPr>
          <w:rFonts w:ascii="Meiryo UI" w:eastAsia="Meiryo UI" w:hAnsi="Meiryo UI" w:hint="eastAsia"/>
          <w:sz w:val="24"/>
          <w:szCs w:val="24"/>
        </w:rPr>
        <w:t>届出の対象となる条例の範囲を示されたい。</w:t>
      </w:r>
      <w:bookmarkEnd w:id="52"/>
    </w:p>
    <w:p w14:paraId="7E2551BA" w14:textId="64308FE0" w:rsidR="00CB417E" w:rsidRPr="00FB0F95" w:rsidRDefault="00CB417E" w:rsidP="00CB417E">
      <w:pPr>
        <w:spacing w:line="0" w:lineRule="atLeast"/>
        <w:ind w:left="454"/>
        <w:rPr>
          <w:rFonts w:ascii="Meiryo UI" w:eastAsia="Meiryo UI" w:hAnsi="Meiryo UI"/>
          <w:sz w:val="24"/>
          <w:szCs w:val="24"/>
        </w:rPr>
      </w:pPr>
      <w:r w:rsidRPr="00FB0F95">
        <w:rPr>
          <w:rFonts w:ascii="Meiryo UI" w:eastAsia="Meiryo UI" w:hAnsi="Meiryo UI" w:hint="eastAsia"/>
          <w:sz w:val="24"/>
          <w:szCs w:val="24"/>
        </w:rPr>
        <w:t>【回答】</w:t>
      </w:r>
    </w:p>
    <w:p w14:paraId="2238250E" w14:textId="754E98FB" w:rsidR="00E92DD4" w:rsidRPr="00FB0F95" w:rsidRDefault="00AF18DF"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第</w:t>
      </w:r>
      <w:r w:rsidR="00E92DD4" w:rsidRPr="00FB0F95">
        <w:rPr>
          <w:rFonts w:ascii="Meiryo UI" w:eastAsia="Meiryo UI" w:hAnsi="Meiryo UI"/>
          <w:sz w:val="24"/>
          <w:szCs w:val="24"/>
        </w:rPr>
        <w:t>167条第１項において、地方公共団体の長は、</w:t>
      </w:r>
      <w:r w:rsidR="007748F2" w:rsidRPr="00FB0F95">
        <w:rPr>
          <w:rFonts w:ascii="Meiryo UI" w:eastAsia="Meiryo UI" w:hAnsi="Meiryo UI"/>
          <w:sz w:val="24"/>
          <w:szCs w:val="24"/>
        </w:rPr>
        <w:t>改正法</w:t>
      </w:r>
      <w:r w:rsidR="00E92DD4" w:rsidRPr="00FB0F95">
        <w:rPr>
          <w:rFonts w:ascii="Meiryo UI" w:eastAsia="Meiryo UI" w:hAnsi="Meiryo UI"/>
          <w:sz w:val="24"/>
          <w:szCs w:val="24"/>
        </w:rPr>
        <w:t>の規定に基づき個人情報の保護に関する条例を定めたときは、遅滞なく、その旨及びその内容を個人情報保護委員会に届け出なければならないこととされていますが、当該届出については、</w:t>
      </w:r>
      <w:r w:rsidR="00E92DD4" w:rsidRPr="00FB0F95">
        <w:rPr>
          <w:rFonts w:ascii="Meiryo UI" w:eastAsia="Meiryo UI" w:hAnsi="Meiryo UI" w:hint="eastAsia"/>
          <w:sz w:val="24"/>
          <w:szCs w:val="24"/>
        </w:rPr>
        <w:t>下</w:t>
      </w:r>
      <w:r w:rsidR="00E92DD4" w:rsidRPr="00FB0F95">
        <w:rPr>
          <w:rFonts w:ascii="Meiryo UI" w:eastAsia="Meiryo UI" w:hAnsi="Meiryo UI"/>
          <w:sz w:val="24"/>
          <w:szCs w:val="24"/>
        </w:rPr>
        <w:t>記（ⅰ）・（ⅱ）</w:t>
      </w:r>
      <w:r w:rsidR="004B3CA0" w:rsidRPr="00FB0F95">
        <w:rPr>
          <w:rFonts w:ascii="Meiryo UI" w:eastAsia="Meiryo UI" w:hAnsi="Meiryo UI" w:hint="eastAsia"/>
          <w:sz w:val="24"/>
          <w:szCs w:val="24"/>
        </w:rPr>
        <w:t>・</w:t>
      </w:r>
      <w:r w:rsidR="00E92DD4" w:rsidRPr="00FB0F95">
        <w:rPr>
          <w:rFonts w:ascii="Meiryo UI" w:eastAsia="Meiryo UI" w:hAnsi="Meiryo UI"/>
          <w:sz w:val="24"/>
          <w:szCs w:val="24"/>
        </w:rPr>
        <w:t>（ⅲ）</w:t>
      </w:r>
      <w:r w:rsidR="004B3CA0" w:rsidRPr="00FB0F95">
        <w:rPr>
          <w:rFonts w:ascii="Meiryo UI" w:eastAsia="Meiryo UI" w:hAnsi="Meiryo UI" w:hint="eastAsia"/>
          <w:sz w:val="24"/>
          <w:szCs w:val="24"/>
        </w:rPr>
        <w:t>を含む、法律の規定に関連する全ての条例の改廃・制定が対象になります</w:t>
      </w:r>
      <w:r w:rsidR="00E92DD4" w:rsidRPr="00FB0F95">
        <w:rPr>
          <w:rFonts w:ascii="Meiryo UI" w:eastAsia="Meiryo UI" w:hAnsi="Meiryo UI"/>
          <w:sz w:val="24"/>
          <w:szCs w:val="24"/>
        </w:rPr>
        <w:t>。</w:t>
      </w:r>
    </w:p>
    <w:p w14:paraId="5EF24042" w14:textId="491B70D1" w:rsidR="00E92DD4" w:rsidRPr="00FB0F95" w:rsidRDefault="00E92DD4" w:rsidP="00CB417E">
      <w:pPr>
        <w:spacing w:line="0" w:lineRule="atLeast"/>
        <w:ind w:leftChars="200" w:left="660" w:hangingChars="100" w:hanging="240"/>
        <w:rPr>
          <w:rFonts w:ascii="Meiryo UI" w:eastAsia="Meiryo UI" w:hAnsi="Meiryo UI"/>
          <w:sz w:val="24"/>
          <w:szCs w:val="24"/>
        </w:rPr>
      </w:pPr>
      <w:r w:rsidRPr="00FB0F95">
        <w:rPr>
          <w:rFonts w:ascii="Meiryo UI" w:eastAsia="Meiryo UI" w:hAnsi="Meiryo UI" w:hint="eastAsia"/>
          <w:sz w:val="24"/>
          <w:szCs w:val="24"/>
        </w:rPr>
        <w:t>（ⅰ）条例で定める必要がある事項（開示請求に係る手数料に関する事項</w:t>
      </w:r>
      <w:r w:rsidR="00185291" w:rsidRPr="00FB0F95">
        <w:rPr>
          <w:rFonts w:ascii="Meiryo UI" w:eastAsia="Meiryo UI" w:hAnsi="Meiryo UI" w:hint="eastAsia"/>
          <w:sz w:val="24"/>
          <w:szCs w:val="24"/>
        </w:rPr>
        <w:t>[</w:t>
      </w:r>
      <w:r w:rsidRPr="00FB0F95">
        <w:rPr>
          <w:rFonts w:ascii="Meiryo UI" w:eastAsia="Meiryo UI" w:hAnsi="Meiryo UI" w:hint="eastAsia"/>
          <w:sz w:val="24"/>
          <w:szCs w:val="24"/>
        </w:rPr>
        <w:t>第89条第２項]等）</w:t>
      </w:r>
    </w:p>
    <w:p w14:paraId="0E980A55" w14:textId="3E65DBCF" w:rsidR="00E92DD4" w:rsidRPr="00FB0F95" w:rsidRDefault="00E92DD4" w:rsidP="00CB417E">
      <w:pPr>
        <w:spacing w:line="0" w:lineRule="atLeast"/>
        <w:ind w:leftChars="200" w:left="660" w:hangingChars="100" w:hanging="240"/>
        <w:rPr>
          <w:rFonts w:ascii="Meiryo UI" w:eastAsia="Meiryo UI" w:hAnsi="Meiryo UI"/>
          <w:sz w:val="24"/>
          <w:szCs w:val="24"/>
        </w:rPr>
      </w:pPr>
      <w:r w:rsidRPr="00FB0F95">
        <w:rPr>
          <w:rFonts w:ascii="Meiryo UI" w:eastAsia="Meiryo UI" w:hAnsi="Meiryo UI" w:hint="eastAsia"/>
          <w:sz w:val="24"/>
          <w:szCs w:val="24"/>
        </w:rPr>
        <w:t>（ⅱ）必要に応じて条例で定めることが考えられる事項（条例要配慮個人情報</w:t>
      </w:r>
      <w:r w:rsidR="00185291" w:rsidRPr="00FB0F95">
        <w:rPr>
          <w:rFonts w:ascii="Meiryo UI" w:eastAsia="Meiryo UI" w:hAnsi="Meiryo UI" w:hint="eastAsia"/>
          <w:sz w:val="24"/>
          <w:szCs w:val="24"/>
        </w:rPr>
        <w:t>[</w:t>
      </w:r>
      <w:r w:rsidRPr="00FB0F95">
        <w:rPr>
          <w:rFonts w:ascii="Meiryo UI" w:eastAsia="Meiryo UI" w:hAnsi="Meiryo UI" w:hint="eastAsia"/>
          <w:sz w:val="24"/>
          <w:szCs w:val="24"/>
        </w:rPr>
        <w:t>第60条第５項</w:t>
      </w:r>
      <w:r w:rsidRPr="00FB0F95">
        <w:rPr>
          <w:rFonts w:ascii="Meiryo UI" w:eastAsia="Meiryo UI" w:hAnsi="Meiryo UI"/>
          <w:sz w:val="24"/>
          <w:szCs w:val="24"/>
        </w:rPr>
        <w:t>]</w:t>
      </w:r>
      <w:r w:rsidRPr="00FB0F95">
        <w:rPr>
          <w:rFonts w:ascii="Meiryo UI" w:eastAsia="Meiryo UI" w:hAnsi="Meiryo UI" w:hint="eastAsia"/>
          <w:sz w:val="24"/>
          <w:szCs w:val="24"/>
        </w:rPr>
        <w:t>等）</w:t>
      </w:r>
    </w:p>
    <w:p w14:paraId="79D116FF" w14:textId="13D9FAA2" w:rsidR="00E92DD4" w:rsidRPr="00FB0F95" w:rsidRDefault="00E92DD4" w:rsidP="00CB417E">
      <w:pPr>
        <w:spacing w:line="0" w:lineRule="atLeast"/>
        <w:ind w:leftChars="200" w:left="660" w:hangingChars="100" w:hanging="240"/>
        <w:rPr>
          <w:rFonts w:ascii="Meiryo UI" w:eastAsia="Meiryo UI" w:hAnsi="Meiryo UI"/>
          <w:sz w:val="24"/>
          <w:szCs w:val="24"/>
        </w:rPr>
      </w:pPr>
      <w:r w:rsidRPr="00FB0F95">
        <w:rPr>
          <w:rFonts w:ascii="Meiryo UI" w:eastAsia="Meiryo UI" w:hAnsi="Meiryo UI" w:hint="eastAsia"/>
          <w:sz w:val="24"/>
          <w:szCs w:val="24"/>
        </w:rPr>
        <w:t>（ⅲ）条例で定めることを妨げるものではないとされているもの（保有個人情報の開示等の手続に関して必要な事項</w:t>
      </w:r>
      <w:r w:rsidR="00185291" w:rsidRPr="00FB0F95">
        <w:rPr>
          <w:rFonts w:ascii="Meiryo UI" w:eastAsia="Meiryo UI" w:hAnsi="Meiryo UI" w:hint="eastAsia"/>
          <w:sz w:val="24"/>
          <w:szCs w:val="24"/>
        </w:rPr>
        <w:t>[</w:t>
      </w:r>
      <w:r w:rsidRPr="00FB0F95">
        <w:rPr>
          <w:rFonts w:ascii="Meiryo UI" w:eastAsia="Meiryo UI" w:hAnsi="Meiryo UI" w:hint="eastAsia"/>
          <w:sz w:val="24"/>
          <w:szCs w:val="24"/>
        </w:rPr>
        <w:t>第108条</w:t>
      </w:r>
      <w:r w:rsidRPr="00FB0F95">
        <w:rPr>
          <w:rFonts w:ascii="Meiryo UI" w:eastAsia="Meiryo UI" w:hAnsi="Meiryo UI"/>
          <w:sz w:val="24"/>
          <w:szCs w:val="24"/>
        </w:rPr>
        <w:t>]</w:t>
      </w:r>
      <w:r w:rsidRPr="00FB0F95">
        <w:rPr>
          <w:rFonts w:ascii="Meiryo UI" w:eastAsia="Meiryo UI" w:hAnsi="Meiryo UI" w:hint="eastAsia"/>
          <w:sz w:val="24"/>
          <w:szCs w:val="24"/>
        </w:rPr>
        <w:t>等）</w:t>
      </w:r>
    </w:p>
    <w:p w14:paraId="656C36B6" w14:textId="77777777" w:rsidR="00E92DD4" w:rsidRPr="00FB0F95" w:rsidRDefault="00E92DD4" w:rsidP="00E92DD4">
      <w:pPr>
        <w:spacing w:line="0" w:lineRule="atLeast"/>
        <w:rPr>
          <w:rFonts w:ascii="Meiryo UI" w:eastAsia="Meiryo UI" w:hAnsi="Meiryo UI"/>
          <w:sz w:val="24"/>
          <w:szCs w:val="24"/>
        </w:rPr>
      </w:pPr>
    </w:p>
    <w:p w14:paraId="303838D1" w14:textId="71E4B400" w:rsidR="00CB417E"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53" w:name="_Toc75307760"/>
      <w:r w:rsidR="00E92DD4" w:rsidRPr="00FB0F95">
        <w:rPr>
          <w:rFonts w:ascii="Meiryo UI" w:eastAsia="Meiryo UI" w:hAnsi="Meiryo UI" w:hint="eastAsia"/>
          <w:sz w:val="24"/>
          <w:szCs w:val="24"/>
        </w:rPr>
        <w:t>法律で明示的に規定がない事項を条例で定めることは可能か。</w:t>
      </w:r>
      <w:bookmarkEnd w:id="53"/>
    </w:p>
    <w:p w14:paraId="4607BCCE" w14:textId="6119A768" w:rsidR="00CB417E" w:rsidRPr="00FB0F95" w:rsidRDefault="00CB417E" w:rsidP="00CB417E">
      <w:pPr>
        <w:spacing w:line="0" w:lineRule="atLeast"/>
        <w:ind w:left="454"/>
        <w:rPr>
          <w:rFonts w:ascii="Meiryo UI" w:eastAsia="Meiryo UI" w:hAnsi="Meiryo UI"/>
          <w:sz w:val="24"/>
          <w:szCs w:val="24"/>
        </w:rPr>
      </w:pPr>
      <w:r w:rsidRPr="00FB0F95">
        <w:rPr>
          <w:rFonts w:ascii="Meiryo UI" w:eastAsia="Meiryo UI" w:hAnsi="Meiryo UI" w:hint="eastAsia"/>
          <w:sz w:val="24"/>
          <w:szCs w:val="24"/>
        </w:rPr>
        <w:t>【回答】</w:t>
      </w:r>
    </w:p>
    <w:p w14:paraId="3F161BF3" w14:textId="1DE814BF" w:rsidR="00E92DD4" w:rsidRPr="00FB0F95" w:rsidRDefault="007748F2"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改正法</w:t>
      </w:r>
      <w:r w:rsidR="00E92DD4" w:rsidRPr="00FB0F95">
        <w:rPr>
          <w:rFonts w:ascii="Meiryo UI" w:eastAsia="Meiryo UI" w:hAnsi="Meiryo UI" w:hint="eastAsia"/>
          <w:sz w:val="24"/>
          <w:szCs w:val="24"/>
        </w:rPr>
        <w:t>は、個人情報保護と情報の流通の両立に必要な全国的な共通ルールを法律で設定することを趣旨としています。そのため、独自の保護措置は、法律の範囲内で、必要最小限のものに限り、条例で定めることができることとなります。その観点から、地方公共団体が条例で定めることが想定される事項については、</w:t>
      </w:r>
      <w:r w:rsidRPr="00FB0F95">
        <w:rPr>
          <w:rFonts w:ascii="Meiryo UI" w:eastAsia="Meiryo UI" w:hAnsi="Meiryo UI" w:hint="eastAsia"/>
          <w:sz w:val="24"/>
          <w:szCs w:val="24"/>
        </w:rPr>
        <w:t>改正法</w:t>
      </w:r>
      <w:r w:rsidR="00E92DD4" w:rsidRPr="00FB0F95">
        <w:rPr>
          <w:rFonts w:ascii="Meiryo UI" w:eastAsia="Meiryo UI" w:hAnsi="Meiryo UI" w:hint="eastAsia"/>
          <w:sz w:val="24"/>
          <w:szCs w:val="24"/>
        </w:rPr>
        <w:t>に規定が設けられています。そのため、個人情報保護や情報の流通に直接影響を与える事項について、</w:t>
      </w:r>
      <w:r w:rsidRPr="00FB0F95">
        <w:rPr>
          <w:rFonts w:ascii="Meiryo UI" w:eastAsia="Meiryo UI" w:hAnsi="Meiryo UI" w:hint="eastAsia"/>
          <w:sz w:val="24"/>
          <w:szCs w:val="24"/>
        </w:rPr>
        <w:t>改正法</w:t>
      </w:r>
      <w:r w:rsidR="00E92DD4" w:rsidRPr="00FB0F95">
        <w:rPr>
          <w:rFonts w:ascii="Meiryo UI" w:eastAsia="Meiryo UI" w:hAnsi="Meiryo UI" w:hint="eastAsia"/>
          <w:sz w:val="24"/>
          <w:szCs w:val="24"/>
        </w:rPr>
        <w:t>に特段の規定がないものを条例で定めることは想定していません。</w:t>
      </w:r>
    </w:p>
    <w:p w14:paraId="4E3B10DE" w14:textId="6B70998F" w:rsidR="00E92DD4" w:rsidRPr="00FB0F95" w:rsidRDefault="00E92DD4"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lastRenderedPageBreak/>
        <w:t>ただし、単なる内部規律にすぎない事項（個人情報ファイル保有の際の長への報告等）など、個人情報保護や情報の流通に直接影響を与えない事項については、</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に特段の規定がない場合でも条例で定めることを妨げるものではありません。</w:t>
      </w:r>
    </w:p>
    <w:p w14:paraId="4B02FB73" w14:textId="77777777" w:rsidR="00E92DD4" w:rsidRPr="00FB0F95" w:rsidRDefault="00E92DD4" w:rsidP="00E92DD4">
      <w:pPr>
        <w:pStyle w:val="a3"/>
        <w:spacing w:line="0" w:lineRule="atLeast"/>
        <w:ind w:leftChars="0" w:left="420"/>
        <w:rPr>
          <w:rFonts w:ascii="Meiryo UI" w:eastAsia="Meiryo UI" w:hAnsi="Meiryo UI"/>
          <w:sz w:val="24"/>
          <w:szCs w:val="24"/>
        </w:rPr>
      </w:pPr>
    </w:p>
    <w:p w14:paraId="4C754CB5" w14:textId="6DDA5FB4" w:rsidR="00E92DD4"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54" w:name="_Toc75307761"/>
      <w:r w:rsidR="00E92DD4" w:rsidRPr="00FB0F95">
        <w:rPr>
          <w:rFonts w:ascii="Meiryo UI" w:eastAsia="Meiryo UI" w:hAnsi="Meiryo UI" w:hint="eastAsia"/>
          <w:sz w:val="24"/>
          <w:szCs w:val="24"/>
        </w:rPr>
        <w:t>手数料条例に定めた場合の届出はどのように対応すればよいか。</w:t>
      </w:r>
      <w:bookmarkEnd w:id="54"/>
    </w:p>
    <w:p w14:paraId="2D432C23" w14:textId="145E4411" w:rsidR="00CB417E" w:rsidRPr="00FB0F95" w:rsidRDefault="00CB417E" w:rsidP="00CB417E">
      <w:pPr>
        <w:spacing w:line="0" w:lineRule="atLeast"/>
        <w:ind w:left="454"/>
        <w:rPr>
          <w:rFonts w:ascii="Meiryo UI" w:eastAsia="Meiryo UI" w:hAnsi="Meiryo UI"/>
          <w:sz w:val="24"/>
          <w:szCs w:val="24"/>
        </w:rPr>
      </w:pPr>
      <w:r w:rsidRPr="00FB0F95">
        <w:rPr>
          <w:rFonts w:ascii="Meiryo UI" w:eastAsia="Meiryo UI" w:hAnsi="Meiryo UI" w:hint="eastAsia"/>
          <w:sz w:val="24"/>
          <w:szCs w:val="24"/>
        </w:rPr>
        <w:t>【回答】</w:t>
      </w:r>
    </w:p>
    <w:p w14:paraId="4B0CA51A" w14:textId="59BFE94D" w:rsidR="00E92DD4" w:rsidRPr="00FB0F95" w:rsidRDefault="00E92DD4"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既存の手数料条例において、</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の規定による開示請求等の手数料を定めた場合も、</w:t>
      </w:r>
      <w:r w:rsidR="00AF18DF" w:rsidRPr="00FB0F95">
        <w:rPr>
          <w:rFonts w:ascii="Meiryo UI" w:eastAsia="Meiryo UI" w:hAnsi="Meiryo UI" w:hint="eastAsia"/>
          <w:sz w:val="24"/>
          <w:szCs w:val="24"/>
        </w:rPr>
        <w:t>第</w:t>
      </w:r>
      <w:r w:rsidRPr="00FB0F95">
        <w:rPr>
          <w:rFonts w:ascii="Meiryo UI" w:eastAsia="Meiryo UI" w:hAnsi="Meiryo UI" w:hint="eastAsia"/>
          <w:sz w:val="24"/>
          <w:szCs w:val="24"/>
        </w:rPr>
        <w:t>167条第１項の規定による個人情報保護委員会への届出は必要となります。</w:t>
      </w:r>
    </w:p>
    <w:p w14:paraId="3F26BF1F" w14:textId="713D8130" w:rsidR="00E92DD4" w:rsidRPr="00FB0F95" w:rsidRDefault="00E92DD4"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なお、具体的な届出方法については、今後、委員会</w:t>
      </w:r>
      <w:r w:rsidR="004B3CA0" w:rsidRPr="00FB0F95">
        <w:rPr>
          <w:rFonts w:ascii="Meiryo UI" w:eastAsia="Meiryo UI" w:hAnsi="Meiryo UI" w:hint="eastAsia"/>
          <w:sz w:val="24"/>
          <w:szCs w:val="24"/>
        </w:rPr>
        <w:t>規則により定めが置かれる</w:t>
      </w:r>
      <w:r w:rsidRPr="00FB0F95">
        <w:rPr>
          <w:rFonts w:ascii="Meiryo UI" w:eastAsia="Meiryo UI" w:hAnsi="Meiryo UI" w:hint="eastAsia"/>
          <w:sz w:val="24"/>
          <w:szCs w:val="24"/>
        </w:rPr>
        <w:t>予定</w:t>
      </w:r>
      <w:r w:rsidR="004B3CA0" w:rsidRPr="00FB0F95">
        <w:rPr>
          <w:rFonts w:ascii="Meiryo UI" w:eastAsia="Meiryo UI" w:hAnsi="Meiryo UI" w:hint="eastAsia"/>
          <w:sz w:val="24"/>
          <w:szCs w:val="24"/>
        </w:rPr>
        <w:t>で</w:t>
      </w:r>
      <w:r w:rsidRPr="00FB0F95">
        <w:rPr>
          <w:rFonts w:ascii="Meiryo UI" w:eastAsia="Meiryo UI" w:hAnsi="Meiryo UI" w:hint="eastAsia"/>
          <w:sz w:val="24"/>
          <w:szCs w:val="24"/>
        </w:rPr>
        <w:t>す。</w:t>
      </w:r>
    </w:p>
    <w:p w14:paraId="4C7ED896" w14:textId="77777777" w:rsidR="00E92DD4" w:rsidRPr="00FB0F95" w:rsidRDefault="00E92DD4" w:rsidP="00E92DD4">
      <w:pPr>
        <w:spacing w:line="0" w:lineRule="atLeast"/>
        <w:rPr>
          <w:rFonts w:ascii="Meiryo UI" w:eastAsia="Meiryo UI" w:hAnsi="Meiryo UI"/>
          <w:sz w:val="24"/>
          <w:szCs w:val="24"/>
        </w:rPr>
      </w:pPr>
    </w:p>
    <w:p w14:paraId="26DE390E" w14:textId="6D967865" w:rsidR="0029392D" w:rsidRPr="00FB0F95" w:rsidRDefault="00160129" w:rsidP="00FB0F95">
      <w:pPr>
        <w:pStyle w:val="a3"/>
        <w:numPr>
          <w:ilvl w:val="0"/>
          <w:numId w:val="5"/>
        </w:numPr>
        <w:spacing w:line="0" w:lineRule="atLeast"/>
        <w:ind w:leftChars="0"/>
        <w:outlineLvl w:val="0"/>
        <w:rPr>
          <w:rFonts w:ascii="Meiryo UI" w:eastAsia="Meiryo UI" w:hAnsi="Meiryo UI"/>
          <w:sz w:val="24"/>
          <w:szCs w:val="24"/>
        </w:rPr>
      </w:pPr>
      <w:r w:rsidRPr="00FB0F95">
        <w:rPr>
          <w:rFonts w:ascii="Meiryo UI" w:eastAsia="Meiryo UI" w:hAnsi="Meiryo UI" w:hint="eastAsia"/>
          <w:b/>
          <w:sz w:val="24"/>
          <w:szCs w:val="24"/>
        </w:rPr>
        <w:t xml:space="preserve">　</w:t>
      </w:r>
      <w:bookmarkStart w:id="55" w:name="_Toc75307762"/>
      <w:r w:rsidR="00E92DD4" w:rsidRPr="00FB0F95">
        <w:rPr>
          <w:rFonts w:ascii="Meiryo UI" w:eastAsia="Meiryo UI" w:hAnsi="Meiryo UI" w:hint="eastAsia"/>
          <w:sz w:val="24"/>
          <w:szCs w:val="24"/>
        </w:rPr>
        <w:t>罰則</w:t>
      </w:r>
      <w:bookmarkEnd w:id="55"/>
    </w:p>
    <w:p w14:paraId="10D8BD2D" w14:textId="4095AC35" w:rsidR="00E92DD4"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56" w:name="_Toc75307763"/>
      <w:r w:rsidR="00E92DD4" w:rsidRPr="00FB0F95">
        <w:rPr>
          <w:rFonts w:ascii="Meiryo UI" w:eastAsia="Meiryo UI" w:hAnsi="Meiryo UI" w:hint="eastAsia"/>
          <w:sz w:val="24"/>
          <w:szCs w:val="24"/>
        </w:rPr>
        <w:t>独自の罰則を条例で規定することは可能か。</w:t>
      </w:r>
      <w:bookmarkEnd w:id="56"/>
    </w:p>
    <w:p w14:paraId="259A7570" w14:textId="4D4D0921" w:rsidR="00CB417E" w:rsidRPr="00FB0F95" w:rsidRDefault="00CB417E" w:rsidP="00CB417E">
      <w:pPr>
        <w:spacing w:line="0" w:lineRule="atLeast"/>
        <w:ind w:left="454"/>
        <w:rPr>
          <w:rFonts w:ascii="Meiryo UI" w:eastAsia="Meiryo UI" w:hAnsi="Meiryo UI"/>
          <w:sz w:val="24"/>
          <w:szCs w:val="24"/>
        </w:rPr>
      </w:pPr>
      <w:r w:rsidRPr="00FB0F95">
        <w:rPr>
          <w:rFonts w:ascii="Meiryo UI" w:eastAsia="Meiryo UI" w:hAnsi="Meiryo UI" w:hint="eastAsia"/>
          <w:sz w:val="24"/>
          <w:szCs w:val="24"/>
        </w:rPr>
        <w:t>【回答】</w:t>
      </w:r>
    </w:p>
    <w:p w14:paraId="65DE2C5B" w14:textId="5F91F4A3" w:rsidR="00E92DD4" w:rsidRPr="00FB0F95" w:rsidRDefault="00E92DD4"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地方自治法第14条第３項において、条例で規定することができる独自の罰則は、「条例に違反した者」に限られていることから、</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に規定する義務等に違反した者に対する独自の罰則を条例で規定することはできません。</w:t>
      </w:r>
    </w:p>
    <w:p w14:paraId="17588411" w14:textId="7D63081F" w:rsidR="00E92DD4" w:rsidRPr="00FB0F95" w:rsidRDefault="00E92DD4"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他方、条例で</w:t>
      </w:r>
      <w:r w:rsidR="007748F2" w:rsidRPr="00FB0F95">
        <w:rPr>
          <w:rFonts w:ascii="Meiryo UI" w:eastAsia="Meiryo UI" w:hAnsi="Meiryo UI" w:hint="eastAsia"/>
          <w:sz w:val="24"/>
          <w:szCs w:val="24"/>
        </w:rPr>
        <w:t>改正法</w:t>
      </w:r>
      <w:r w:rsidRPr="00FB0F95">
        <w:rPr>
          <w:rFonts w:ascii="Meiryo UI" w:eastAsia="Meiryo UI" w:hAnsi="Meiryo UI" w:hint="eastAsia"/>
          <w:sz w:val="24"/>
          <w:szCs w:val="24"/>
        </w:rPr>
        <w:t>に規定されていない独自の義務等を規定する場合において、当該義務等に違反した者に対する独自の罰則を条例で規定することは可能です。</w:t>
      </w:r>
    </w:p>
    <w:p w14:paraId="39CF2DF5" w14:textId="74F81149" w:rsidR="00E92DD4" w:rsidRPr="00FB0F95" w:rsidRDefault="00E92DD4"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ただし、条例で規定することができる独自の義務等については、</w:t>
      </w:r>
      <w:r w:rsidR="007748F2" w:rsidRPr="00FB0F95">
        <w:rPr>
          <w:rFonts w:ascii="Meiryo UI" w:eastAsia="Meiryo UI" w:hAnsi="Meiryo UI" w:hint="eastAsia"/>
          <w:sz w:val="24"/>
          <w:szCs w:val="24"/>
        </w:rPr>
        <w:t>改正法</w:t>
      </w:r>
      <w:r w:rsidR="009C28DF" w:rsidRPr="00FB0F95">
        <w:rPr>
          <w:rFonts w:ascii="Meiryo UI" w:eastAsia="Meiryo UI" w:hAnsi="Meiryo UI" w:hint="eastAsia"/>
          <w:sz w:val="24"/>
          <w:szCs w:val="24"/>
        </w:rPr>
        <w:t>において条例で定めることとされた</w:t>
      </w:r>
      <w:r w:rsidR="00E038BA" w:rsidRPr="00FB0F95">
        <w:rPr>
          <w:rFonts w:ascii="Meiryo UI" w:eastAsia="Meiryo UI" w:hAnsi="Meiryo UI" w:hint="eastAsia"/>
          <w:sz w:val="24"/>
          <w:szCs w:val="24"/>
        </w:rPr>
        <w:t>手数料の額に関する事項</w:t>
      </w:r>
      <w:r w:rsidRPr="00FB0F95">
        <w:rPr>
          <w:rFonts w:ascii="Meiryo UI" w:eastAsia="Meiryo UI" w:hAnsi="Meiryo UI" w:hint="eastAsia"/>
          <w:sz w:val="24"/>
          <w:szCs w:val="24"/>
        </w:rPr>
        <w:t>又は個人情報保護や情報の流通に直接影響を与えない事項（個人情報保護審査会の委員の秘密保持義務等）に限られることに留意する必要があります。</w:t>
      </w:r>
    </w:p>
    <w:p w14:paraId="5C22E92B" w14:textId="77777777" w:rsidR="00E92DD4" w:rsidRPr="00FB0F95" w:rsidRDefault="00E92DD4" w:rsidP="00E92DD4">
      <w:pPr>
        <w:spacing w:line="0" w:lineRule="atLeast"/>
        <w:rPr>
          <w:rFonts w:ascii="Meiryo UI" w:eastAsia="Meiryo UI" w:hAnsi="Meiryo UI"/>
          <w:sz w:val="24"/>
          <w:szCs w:val="24"/>
        </w:rPr>
      </w:pPr>
    </w:p>
    <w:p w14:paraId="29A661A8" w14:textId="500B7289" w:rsidR="0029392D" w:rsidRPr="00FB0F95" w:rsidRDefault="00160129" w:rsidP="00FB0F95">
      <w:pPr>
        <w:pStyle w:val="a3"/>
        <w:numPr>
          <w:ilvl w:val="0"/>
          <w:numId w:val="5"/>
        </w:numPr>
        <w:spacing w:line="0" w:lineRule="atLeast"/>
        <w:ind w:leftChars="0"/>
        <w:outlineLvl w:val="0"/>
        <w:rPr>
          <w:rFonts w:ascii="Meiryo UI" w:eastAsia="Meiryo UI" w:hAnsi="Meiryo UI"/>
          <w:sz w:val="24"/>
          <w:szCs w:val="24"/>
        </w:rPr>
      </w:pPr>
      <w:r w:rsidRPr="00FB0F95">
        <w:rPr>
          <w:rFonts w:ascii="Meiryo UI" w:eastAsia="Meiryo UI" w:hAnsi="Meiryo UI" w:hint="eastAsia"/>
          <w:b/>
          <w:sz w:val="24"/>
          <w:szCs w:val="24"/>
        </w:rPr>
        <w:t xml:space="preserve">　</w:t>
      </w:r>
      <w:bookmarkStart w:id="57" w:name="_Toc75307764"/>
      <w:r w:rsidR="00E92DD4" w:rsidRPr="00FB0F95">
        <w:rPr>
          <w:rFonts w:ascii="Meiryo UI" w:eastAsia="Meiryo UI" w:hAnsi="Meiryo UI" w:hint="eastAsia"/>
          <w:sz w:val="24"/>
          <w:szCs w:val="24"/>
        </w:rPr>
        <w:t>経過措置</w:t>
      </w:r>
      <w:bookmarkEnd w:id="57"/>
    </w:p>
    <w:p w14:paraId="4390E674" w14:textId="126C3F41" w:rsidR="00E92DD4"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sz w:val="24"/>
          <w:szCs w:val="24"/>
        </w:rPr>
        <w:t xml:space="preserve">　</w:t>
      </w:r>
      <w:bookmarkStart w:id="58" w:name="_Toc75307765"/>
      <w:r w:rsidR="0098726A" w:rsidRPr="0006029A">
        <w:rPr>
          <w:rFonts w:ascii="Meiryo UI" w:eastAsia="Meiryo UI" w:hAnsi="Meiryo UI" w:hint="eastAsia"/>
          <w:sz w:val="24"/>
          <w:szCs w:val="24"/>
        </w:rPr>
        <w:t>法律にはどのような経過措置が定められているか</w:t>
      </w:r>
      <w:r w:rsidR="0098726A" w:rsidRPr="00FB0F95">
        <w:rPr>
          <w:rFonts w:ascii="Meiryo UI" w:eastAsia="Meiryo UI" w:hAnsi="Meiryo UI" w:hint="eastAsia"/>
          <w:sz w:val="24"/>
          <w:szCs w:val="24"/>
        </w:rPr>
        <w:t>。</w:t>
      </w:r>
      <w:bookmarkEnd w:id="58"/>
    </w:p>
    <w:p w14:paraId="5D48224A" w14:textId="10BED645" w:rsidR="00CB417E" w:rsidRPr="00FB0F95" w:rsidRDefault="00CB417E" w:rsidP="00CB417E">
      <w:pPr>
        <w:spacing w:line="0" w:lineRule="atLeast"/>
        <w:ind w:left="454"/>
        <w:rPr>
          <w:rFonts w:ascii="Meiryo UI" w:eastAsia="Meiryo UI" w:hAnsi="Meiryo UI"/>
          <w:sz w:val="24"/>
          <w:szCs w:val="24"/>
        </w:rPr>
      </w:pPr>
      <w:r w:rsidRPr="00FB0F95">
        <w:rPr>
          <w:rFonts w:ascii="Meiryo UI" w:eastAsia="Meiryo UI" w:hAnsi="Meiryo UI" w:hint="eastAsia"/>
          <w:sz w:val="24"/>
          <w:szCs w:val="24"/>
        </w:rPr>
        <w:t>【回答】</w:t>
      </w:r>
    </w:p>
    <w:p w14:paraId="3EEEF9C2" w14:textId="1E067ECC" w:rsidR="0098726A" w:rsidRPr="00FB0F95" w:rsidRDefault="0098726A" w:rsidP="0098726A">
      <w:pPr>
        <w:spacing w:line="0" w:lineRule="atLeast"/>
        <w:ind w:firstLineChars="300" w:firstLine="720"/>
        <w:rPr>
          <w:rFonts w:ascii="Meiryo UI" w:eastAsia="Meiryo UI" w:hAnsi="Meiryo UI"/>
          <w:sz w:val="24"/>
        </w:rPr>
      </w:pPr>
      <w:r w:rsidRPr="00FB0F95">
        <w:rPr>
          <w:rFonts w:ascii="Meiryo UI" w:eastAsia="Meiryo UI" w:hAnsi="Meiryo UI" w:hint="eastAsia"/>
          <w:sz w:val="24"/>
        </w:rPr>
        <w:t>経過措置の概要は、下記のとおりです。</w:t>
      </w:r>
    </w:p>
    <w:p w14:paraId="70F050AE" w14:textId="77777777" w:rsidR="0098726A" w:rsidRPr="00FB0F95" w:rsidRDefault="0098726A" w:rsidP="0098726A">
      <w:pPr>
        <w:spacing w:line="0" w:lineRule="atLeast"/>
        <w:ind w:firstLineChars="300" w:firstLine="720"/>
        <w:rPr>
          <w:rFonts w:ascii="Meiryo UI" w:eastAsia="Meiryo UI" w:hAnsi="Meiryo UI"/>
          <w:sz w:val="24"/>
        </w:rPr>
      </w:pPr>
    </w:p>
    <w:p w14:paraId="4E540ECF" w14:textId="77777777" w:rsidR="0098726A" w:rsidRPr="00FB0F95" w:rsidRDefault="0098726A" w:rsidP="0098726A">
      <w:pPr>
        <w:spacing w:line="0" w:lineRule="atLeast"/>
        <w:ind w:firstLineChars="200" w:firstLine="480"/>
        <w:rPr>
          <w:rFonts w:ascii="Meiryo UI" w:eastAsia="Meiryo UI" w:hAnsi="Meiryo UI"/>
          <w:sz w:val="24"/>
        </w:rPr>
      </w:pPr>
      <w:r w:rsidRPr="00FB0F95">
        <w:rPr>
          <w:rFonts w:ascii="Meiryo UI" w:eastAsia="Meiryo UI" w:hAnsi="Meiryo UI" w:hint="eastAsia"/>
          <w:sz w:val="24"/>
        </w:rPr>
        <w:t>（ア）規律移行法人等に関する経過措置</w:t>
      </w:r>
    </w:p>
    <w:p w14:paraId="09C8EEBF" w14:textId="22D7B53B" w:rsidR="0098726A" w:rsidRPr="00FB0F95" w:rsidRDefault="0098726A" w:rsidP="0098726A">
      <w:pPr>
        <w:spacing w:line="0" w:lineRule="atLeast"/>
        <w:ind w:leftChars="300" w:left="630" w:firstLineChars="100" w:firstLine="240"/>
        <w:rPr>
          <w:rFonts w:ascii="Meiryo UI" w:eastAsia="Meiryo UI" w:hAnsi="Meiryo UI"/>
          <w:sz w:val="24"/>
        </w:rPr>
      </w:pPr>
      <w:r w:rsidRPr="00FB0F95">
        <w:rPr>
          <w:rFonts w:ascii="Meiryo UI" w:eastAsia="Meiryo UI" w:hAnsi="Meiryo UI" w:hint="eastAsia"/>
          <w:sz w:val="24"/>
        </w:rPr>
        <w:lastRenderedPageBreak/>
        <w:t>規律移行法人等</w:t>
      </w:r>
      <w:r w:rsidRPr="00FB0F95">
        <w:rPr>
          <w:rStyle w:val="af4"/>
          <w:rFonts w:ascii="Meiryo UI" w:eastAsia="Meiryo UI" w:hAnsi="Meiryo UI"/>
          <w:sz w:val="24"/>
        </w:rPr>
        <w:footnoteReference w:id="1"/>
      </w:r>
      <w:r w:rsidRPr="00FB0F95">
        <w:rPr>
          <w:rFonts w:ascii="Meiryo UI" w:eastAsia="Meiryo UI" w:hAnsi="Meiryo UI" w:hint="eastAsia"/>
          <w:sz w:val="24"/>
        </w:rPr>
        <w:t>における個人情報等の取扱いについては、従来、各地方公共団体の条例等において定められてきたところですが、</w:t>
      </w:r>
      <w:r w:rsidR="007748F2" w:rsidRPr="00FB0F95">
        <w:rPr>
          <w:rFonts w:ascii="Meiryo UI" w:eastAsia="Meiryo UI" w:hAnsi="Meiryo UI" w:hint="eastAsia"/>
          <w:sz w:val="24"/>
        </w:rPr>
        <w:t>改正法</w:t>
      </w:r>
      <w:r w:rsidRPr="00FB0F95">
        <w:rPr>
          <w:rFonts w:ascii="Meiryo UI" w:eastAsia="Meiryo UI" w:hAnsi="Meiryo UI" w:hint="eastAsia"/>
          <w:sz w:val="24"/>
        </w:rPr>
        <w:t>においては、民間部門の規律が適用されることとなります。これに伴い、整備法</w:t>
      </w:r>
      <w:r w:rsidR="00402C9D">
        <w:rPr>
          <w:rStyle w:val="af4"/>
          <w:rFonts w:ascii="Meiryo UI" w:eastAsia="Meiryo UI" w:hAnsi="Meiryo UI"/>
          <w:sz w:val="24"/>
        </w:rPr>
        <w:footnoteReference w:id="2"/>
      </w:r>
      <w:r w:rsidRPr="00FB0F95">
        <w:rPr>
          <w:rFonts w:ascii="Meiryo UI" w:eastAsia="Meiryo UI" w:hAnsi="Meiryo UI" w:hint="eastAsia"/>
          <w:sz w:val="24"/>
        </w:rPr>
        <w:t>附則において下表のとおり経過措置が定められています。</w:t>
      </w:r>
    </w:p>
    <w:tbl>
      <w:tblPr>
        <w:tblStyle w:val="af"/>
        <w:tblW w:w="8079" w:type="dxa"/>
        <w:tblInd w:w="631" w:type="dxa"/>
        <w:tblLook w:val="04A0" w:firstRow="1" w:lastRow="0" w:firstColumn="1" w:lastColumn="0" w:noHBand="0" w:noVBand="1"/>
      </w:tblPr>
      <w:tblGrid>
        <w:gridCol w:w="2126"/>
        <w:gridCol w:w="5953"/>
      </w:tblGrid>
      <w:tr w:rsidR="00DF0FA1" w:rsidRPr="00FB0F95" w14:paraId="617796BC" w14:textId="77777777" w:rsidTr="0006029A">
        <w:tc>
          <w:tcPr>
            <w:tcW w:w="2126" w:type="dxa"/>
            <w:vAlign w:val="center"/>
          </w:tcPr>
          <w:p w14:paraId="7C7BDD2A" w14:textId="77777777" w:rsidR="00DF0FA1" w:rsidRPr="00FB0F95" w:rsidRDefault="00DF0FA1" w:rsidP="007748F2">
            <w:pPr>
              <w:spacing w:line="0" w:lineRule="atLeast"/>
              <w:jc w:val="center"/>
              <w:rPr>
                <w:rFonts w:ascii="Meiryo UI" w:eastAsia="Meiryo UI" w:hAnsi="Meiryo UI"/>
                <w:b/>
              </w:rPr>
            </w:pPr>
            <w:r w:rsidRPr="00FB0F95">
              <w:rPr>
                <w:rFonts w:ascii="Meiryo UI" w:eastAsia="Meiryo UI" w:hAnsi="Meiryo UI" w:hint="eastAsia"/>
                <w:b/>
              </w:rPr>
              <w:t>整備法附則の条項</w:t>
            </w:r>
          </w:p>
        </w:tc>
        <w:tc>
          <w:tcPr>
            <w:tcW w:w="5953" w:type="dxa"/>
            <w:vAlign w:val="center"/>
          </w:tcPr>
          <w:p w14:paraId="60BD83D6" w14:textId="77777777" w:rsidR="00DF0FA1" w:rsidRPr="00FB0F95" w:rsidRDefault="00DF0FA1" w:rsidP="007748F2">
            <w:pPr>
              <w:spacing w:line="0" w:lineRule="atLeast"/>
              <w:jc w:val="center"/>
              <w:rPr>
                <w:rFonts w:ascii="Meiryo UI" w:eastAsia="Meiryo UI" w:hAnsi="Meiryo UI"/>
                <w:b/>
              </w:rPr>
            </w:pPr>
            <w:r w:rsidRPr="00FB0F95">
              <w:rPr>
                <w:rFonts w:ascii="Meiryo UI" w:eastAsia="Meiryo UI" w:hAnsi="Meiryo UI" w:hint="eastAsia"/>
                <w:b/>
              </w:rPr>
              <w:t>経過措置の内容</w:t>
            </w:r>
          </w:p>
        </w:tc>
      </w:tr>
      <w:tr w:rsidR="00DF0FA1" w:rsidRPr="00FB0F95" w14:paraId="54922B9A" w14:textId="77777777" w:rsidTr="0006029A">
        <w:tc>
          <w:tcPr>
            <w:tcW w:w="2126" w:type="dxa"/>
            <w:vAlign w:val="center"/>
          </w:tcPr>
          <w:p w14:paraId="43DE9D03" w14:textId="77777777" w:rsidR="00DF0FA1" w:rsidRPr="00FB0F95" w:rsidRDefault="00DF0FA1" w:rsidP="007748F2">
            <w:pPr>
              <w:spacing w:line="0" w:lineRule="atLeast"/>
              <w:jc w:val="center"/>
              <w:rPr>
                <w:rFonts w:ascii="Meiryo UI" w:eastAsia="Meiryo UI" w:hAnsi="Meiryo UI"/>
              </w:rPr>
            </w:pPr>
            <w:r w:rsidRPr="00FB0F95">
              <w:rPr>
                <w:rFonts w:ascii="Meiryo UI" w:eastAsia="Meiryo UI" w:hAnsi="Meiryo UI" w:hint="eastAsia"/>
              </w:rPr>
              <w:t>第９条第１項</w:t>
            </w:r>
          </w:p>
        </w:tc>
        <w:tc>
          <w:tcPr>
            <w:tcW w:w="5953" w:type="dxa"/>
            <w:vAlign w:val="center"/>
          </w:tcPr>
          <w:p w14:paraId="2F86770E" w14:textId="4DDE5FE6" w:rsidR="00DF0FA1" w:rsidRPr="00FB0F95" w:rsidRDefault="00DF0FA1" w:rsidP="007748F2">
            <w:pPr>
              <w:spacing w:line="0" w:lineRule="atLeast"/>
              <w:rPr>
                <w:rFonts w:ascii="Meiryo UI" w:eastAsia="Meiryo UI" w:hAnsi="Meiryo UI"/>
              </w:rPr>
            </w:pPr>
            <w:r w:rsidRPr="00FB0F95">
              <w:rPr>
                <w:rFonts w:ascii="Meiryo UI" w:eastAsia="Meiryo UI" w:hAnsi="Meiryo UI" w:hint="eastAsia"/>
              </w:rPr>
              <w:t>利用目的外の個人情報の取扱いを認める旨の同意［第18条第１項・第２項］に相当する同意を</w:t>
            </w:r>
            <w:r w:rsidR="007748F2" w:rsidRPr="00FB0F95">
              <w:rPr>
                <w:rFonts w:ascii="Meiryo UI" w:eastAsia="Meiryo UI" w:hAnsi="Meiryo UI" w:hint="eastAsia"/>
              </w:rPr>
              <w:t>改正法</w:t>
            </w:r>
            <w:r w:rsidRPr="00FB0F95">
              <w:rPr>
                <w:rFonts w:ascii="Meiryo UI" w:eastAsia="Meiryo UI" w:hAnsi="Meiryo UI" w:hint="eastAsia"/>
              </w:rPr>
              <w:t>施行前に受けている場合には、施行日において</w:t>
            </w:r>
            <w:r w:rsidR="007748F2" w:rsidRPr="00FB0F95">
              <w:rPr>
                <w:rFonts w:ascii="Meiryo UI" w:eastAsia="Meiryo UI" w:hAnsi="Meiryo UI" w:hint="eastAsia"/>
              </w:rPr>
              <w:t>改正法</w:t>
            </w:r>
            <w:r w:rsidRPr="00FB0F95">
              <w:rPr>
                <w:rFonts w:ascii="Meiryo UI" w:eastAsia="Meiryo UI" w:hAnsi="Meiryo UI" w:hint="eastAsia"/>
              </w:rPr>
              <w:t>の規定による同意があったものとみなす。</w:t>
            </w:r>
          </w:p>
        </w:tc>
      </w:tr>
      <w:tr w:rsidR="00DF0FA1" w:rsidRPr="00FB0F95" w14:paraId="1ACC13C0" w14:textId="77777777" w:rsidTr="0006029A">
        <w:tc>
          <w:tcPr>
            <w:tcW w:w="2126" w:type="dxa"/>
            <w:vAlign w:val="center"/>
          </w:tcPr>
          <w:p w14:paraId="069F92C8" w14:textId="77777777" w:rsidR="00DF0FA1" w:rsidRPr="00FB0F95" w:rsidRDefault="00DF0FA1" w:rsidP="007748F2">
            <w:pPr>
              <w:spacing w:line="0" w:lineRule="atLeast"/>
              <w:jc w:val="center"/>
              <w:rPr>
                <w:rFonts w:ascii="Meiryo UI" w:eastAsia="Meiryo UI" w:hAnsi="Meiryo UI"/>
              </w:rPr>
            </w:pPr>
            <w:r w:rsidRPr="00FB0F95">
              <w:rPr>
                <w:rFonts w:ascii="Meiryo UI" w:eastAsia="Meiryo UI" w:hAnsi="Meiryo UI" w:hint="eastAsia"/>
              </w:rPr>
              <w:t>第９条第２項</w:t>
            </w:r>
          </w:p>
        </w:tc>
        <w:tc>
          <w:tcPr>
            <w:tcW w:w="5953" w:type="dxa"/>
            <w:vAlign w:val="center"/>
          </w:tcPr>
          <w:p w14:paraId="410292F2" w14:textId="334A2A23" w:rsidR="00DF0FA1" w:rsidRPr="00FB0F95" w:rsidRDefault="00DF0FA1" w:rsidP="007748F2">
            <w:pPr>
              <w:spacing w:line="0" w:lineRule="atLeast"/>
              <w:rPr>
                <w:rFonts w:ascii="Meiryo UI" w:eastAsia="Meiryo UI" w:hAnsi="Meiryo UI"/>
              </w:rPr>
            </w:pPr>
            <w:r w:rsidRPr="00FB0F95">
              <w:rPr>
                <w:rFonts w:ascii="Meiryo UI" w:eastAsia="Meiryo UI" w:hAnsi="Meiryo UI" w:hint="eastAsia"/>
              </w:rPr>
              <w:t>個人データの第三者提供を認める旨の同意［第27条第１項］に相当する同意を</w:t>
            </w:r>
            <w:r w:rsidR="007748F2" w:rsidRPr="00FB0F95">
              <w:rPr>
                <w:rFonts w:ascii="Meiryo UI" w:eastAsia="Meiryo UI" w:hAnsi="Meiryo UI" w:hint="eastAsia"/>
              </w:rPr>
              <w:t>改正法</w:t>
            </w:r>
            <w:r w:rsidRPr="00FB0F95">
              <w:rPr>
                <w:rFonts w:ascii="Meiryo UI" w:eastAsia="Meiryo UI" w:hAnsi="Meiryo UI" w:hint="eastAsia"/>
              </w:rPr>
              <w:t>施行前に受けている場合には、施行日において</w:t>
            </w:r>
            <w:r w:rsidR="007748F2" w:rsidRPr="00FB0F95">
              <w:rPr>
                <w:rFonts w:ascii="Meiryo UI" w:eastAsia="Meiryo UI" w:hAnsi="Meiryo UI" w:hint="eastAsia"/>
              </w:rPr>
              <w:t>改正法</w:t>
            </w:r>
            <w:r w:rsidRPr="00FB0F95">
              <w:rPr>
                <w:rFonts w:ascii="Meiryo UI" w:eastAsia="Meiryo UI" w:hAnsi="Meiryo UI" w:hint="eastAsia"/>
              </w:rPr>
              <w:t>の規定による同意があったものとみなす。</w:t>
            </w:r>
          </w:p>
        </w:tc>
      </w:tr>
      <w:tr w:rsidR="00DF0FA1" w:rsidRPr="00FB0F95" w14:paraId="2BDECABE" w14:textId="77777777" w:rsidTr="0006029A">
        <w:tc>
          <w:tcPr>
            <w:tcW w:w="2126" w:type="dxa"/>
            <w:vAlign w:val="center"/>
          </w:tcPr>
          <w:p w14:paraId="221E6B51" w14:textId="77777777" w:rsidR="00DF0FA1" w:rsidRPr="00FB0F95" w:rsidRDefault="00DF0FA1" w:rsidP="007748F2">
            <w:pPr>
              <w:spacing w:line="0" w:lineRule="atLeast"/>
              <w:jc w:val="center"/>
              <w:rPr>
                <w:rFonts w:ascii="Meiryo UI" w:eastAsia="Meiryo UI" w:hAnsi="Meiryo UI"/>
              </w:rPr>
            </w:pPr>
            <w:r w:rsidRPr="00FB0F95">
              <w:rPr>
                <w:rFonts w:ascii="Meiryo UI" w:eastAsia="Meiryo UI" w:hAnsi="Meiryo UI" w:hint="eastAsia"/>
              </w:rPr>
              <w:t>第９条第３項</w:t>
            </w:r>
          </w:p>
        </w:tc>
        <w:tc>
          <w:tcPr>
            <w:tcW w:w="5953" w:type="dxa"/>
            <w:vAlign w:val="center"/>
          </w:tcPr>
          <w:p w14:paraId="3AB4243B" w14:textId="0293E2C0" w:rsidR="00DF0FA1" w:rsidRPr="00FB0F95" w:rsidRDefault="007748F2" w:rsidP="007748F2">
            <w:pPr>
              <w:spacing w:line="0" w:lineRule="atLeast"/>
              <w:rPr>
                <w:rFonts w:ascii="Meiryo UI" w:eastAsia="Meiryo UI" w:hAnsi="Meiryo UI"/>
              </w:rPr>
            </w:pPr>
            <w:r w:rsidRPr="00FB0F95">
              <w:rPr>
                <w:rFonts w:ascii="Meiryo UI" w:eastAsia="Meiryo UI" w:hAnsi="Meiryo UI" w:hint="eastAsia"/>
              </w:rPr>
              <w:t>改正法</w:t>
            </w:r>
            <w:r w:rsidR="00DF0FA1" w:rsidRPr="00FB0F95">
              <w:rPr>
                <w:rFonts w:ascii="Meiryo UI" w:eastAsia="Meiryo UI" w:hAnsi="Meiryo UI" w:hint="eastAsia"/>
              </w:rPr>
              <w:t>施行前においても個人データの第三者提供に係る本人への通知・個人情報保護委員会への届出［第27条第２項］を可能とし、これらの通知・届出は、</w:t>
            </w:r>
            <w:r w:rsidRPr="00FB0F95">
              <w:rPr>
                <w:rFonts w:ascii="Meiryo UI" w:eastAsia="Meiryo UI" w:hAnsi="Meiryo UI" w:hint="eastAsia"/>
              </w:rPr>
              <w:t>改正法</w:t>
            </w:r>
            <w:r w:rsidR="00DF0FA1" w:rsidRPr="00FB0F95">
              <w:rPr>
                <w:rFonts w:ascii="Meiryo UI" w:eastAsia="Meiryo UI" w:hAnsi="Meiryo UI" w:hint="eastAsia"/>
              </w:rPr>
              <w:t>施行後は、</w:t>
            </w:r>
            <w:r w:rsidRPr="00FB0F95">
              <w:rPr>
                <w:rFonts w:ascii="Meiryo UI" w:eastAsia="Meiryo UI" w:hAnsi="Meiryo UI" w:hint="eastAsia"/>
              </w:rPr>
              <w:t>改正法</w:t>
            </w:r>
            <w:r w:rsidR="00DF0FA1" w:rsidRPr="00FB0F95">
              <w:rPr>
                <w:rFonts w:ascii="Meiryo UI" w:eastAsia="Meiryo UI" w:hAnsi="Meiryo UI" w:hint="eastAsia"/>
              </w:rPr>
              <w:t>の規定による通知・届出とみなす。</w:t>
            </w:r>
          </w:p>
        </w:tc>
      </w:tr>
      <w:tr w:rsidR="00DF0FA1" w:rsidRPr="00FB0F95" w14:paraId="522FF0C8" w14:textId="77777777" w:rsidTr="0006029A">
        <w:tc>
          <w:tcPr>
            <w:tcW w:w="2126" w:type="dxa"/>
            <w:vAlign w:val="center"/>
          </w:tcPr>
          <w:p w14:paraId="1D14B6AA" w14:textId="77777777" w:rsidR="00DF0FA1" w:rsidRPr="00FB0F95" w:rsidRDefault="00DF0FA1" w:rsidP="007748F2">
            <w:pPr>
              <w:spacing w:line="0" w:lineRule="atLeast"/>
              <w:jc w:val="center"/>
              <w:rPr>
                <w:rFonts w:ascii="Meiryo UI" w:eastAsia="Meiryo UI" w:hAnsi="Meiryo UI"/>
              </w:rPr>
            </w:pPr>
            <w:r w:rsidRPr="00FB0F95">
              <w:rPr>
                <w:rFonts w:ascii="Meiryo UI" w:eastAsia="Meiryo UI" w:hAnsi="Meiryo UI" w:hint="eastAsia"/>
              </w:rPr>
              <w:t>第９条第４項</w:t>
            </w:r>
          </w:p>
        </w:tc>
        <w:tc>
          <w:tcPr>
            <w:tcW w:w="5953" w:type="dxa"/>
            <w:vAlign w:val="center"/>
          </w:tcPr>
          <w:p w14:paraId="0D1AA4C6" w14:textId="5D749333" w:rsidR="00DF0FA1" w:rsidRPr="00FB0F95" w:rsidRDefault="007748F2" w:rsidP="007748F2">
            <w:pPr>
              <w:spacing w:line="0" w:lineRule="atLeast"/>
              <w:rPr>
                <w:rFonts w:ascii="Meiryo UI" w:eastAsia="Meiryo UI" w:hAnsi="Meiryo UI"/>
              </w:rPr>
            </w:pPr>
            <w:r w:rsidRPr="00FB0F95">
              <w:rPr>
                <w:rFonts w:ascii="Meiryo UI" w:eastAsia="Meiryo UI" w:hAnsi="Meiryo UI" w:hint="eastAsia"/>
              </w:rPr>
              <w:t>改正法</w:t>
            </w:r>
            <w:r w:rsidR="00DF0FA1" w:rsidRPr="00FB0F95">
              <w:rPr>
                <w:rFonts w:ascii="Meiryo UI" w:eastAsia="Meiryo UI" w:hAnsi="Meiryo UI" w:hint="eastAsia"/>
              </w:rPr>
              <w:t>施行前に個人データの共同利用に係る本人への通知［第27条第５項第３号］をしている場合には、当該通知は、</w:t>
            </w:r>
            <w:r w:rsidRPr="00FB0F95">
              <w:rPr>
                <w:rFonts w:ascii="Meiryo UI" w:eastAsia="Meiryo UI" w:hAnsi="Meiryo UI" w:hint="eastAsia"/>
              </w:rPr>
              <w:t>改正法</w:t>
            </w:r>
            <w:r w:rsidR="00DF0FA1" w:rsidRPr="00FB0F95">
              <w:rPr>
                <w:rFonts w:ascii="Meiryo UI" w:eastAsia="Meiryo UI" w:hAnsi="Meiryo UI" w:hint="eastAsia"/>
              </w:rPr>
              <w:t>施行後は、</w:t>
            </w:r>
            <w:r w:rsidRPr="00FB0F95">
              <w:rPr>
                <w:rFonts w:ascii="Meiryo UI" w:eastAsia="Meiryo UI" w:hAnsi="Meiryo UI" w:hint="eastAsia"/>
              </w:rPr>
              <w:t>改正法</w:t>
            </w:r>
            <w:r w:rsidR="00DF0FA1" w:rsidRPr="00FB0F95">
              <w:rPr>
                <w:rFonts w:ascii="Meiryo UI" w:eastAsia="Meiryo UI" w:hAnsi="Meiryo UI" w:hint="eastAsia"/>
              </w:rPr>
              <w:t>の規定による通知とみなす。</w:t>
            </w:r>
          </w:p>
        </w:tc>
      </w:tr>
      <w:tr w:rsidR="00DF0FA1" w:rsidRPr="00FB0F95" w14:paraId="1D358690" w14:textId="77777777" w:rsidTr="0006029A">
        <w:tc>
          <w:tcPr>
            <w:tcW w:w="2126" w:type="dxa"/>
            <w:vAlign w:val="center"/>
          </w:tcPr>
          <w:p w14:paraId="143512FC" w14:textId="77777777" w:rsidR="00DF0FA1" w:rsidRPr="00FB0F95" w:rsidRDefault="00DF0FA1" w:rsidP="007748F2">
            <w:pPr>
              <w:spacing w:line="0" w:lineRule="atLeast"/>
              <w:jc w:val="center"/>
              <w:rPr>
                <w:rFonts w:ascii="Meiryo UI" w:eastAsia="Meiryo UI" w:hAnsi="Meiryo UI"/>
              </w:rPr>
            </w:pPr>
            <w:r w:rsidRPr="00FB0F95">
              <w:rPr>
                <w:rFonts w:ascii="Meiryo UI" w:eastAsia="Meiryo UI" w:hAnsi="Meiryo UI" w:hint="eastAsia"/>
              </w:rPr>
              <w:t>第９条第５項</w:t>
            </w:r>
          </w:p>
          <w:p w14:paraId="5325F75B" w14:textId="77777777" w:rsidR="00DF0FA1" w:rsidRPr="00FB0F95" w:rsidRDefault="00DF0FA1" w:rsidP="007748F2">
            <w:pPr>
              <w:spacing w:line="0" w:lineRule="atLeast"/>
              <w:jc w:val="center"/>
              <w:rPr>
                <w:rFonts w:ascii="Meiryo UI" w:eastAsia="Meiryo UI" w:hAnsi="Meiryo UI"/>
              </w:rPr>
            </w:pPr>
            <w:r w:rsidRPr="00FB0F95">
              <w:rPr>
                <w:rFonts w:ascii="Meiryo UI" w:eastAsia="Meiryo UI" w:hAnsi="Meiryo UI" w:hint="eastAsia"/>
              </w:rPr>
              <w:t>・第６項・第７項</w:t>
            </w:r>
          </w:p>
        </w:tc>
        <w:tc>
          <w:tcPr>
            <w:tcW w:w="5953" w:type="dxa"/>
            <w:vAlign w:val="center"/>
          </w:tcPr>
          <w:p w14:paraId="7D6B6CB0" w14:textId="1CD2FBDB" w:rsidR="00DF0FA1" w:rsidRPr="00FB0F95" w:rsidRDefault="00DF0FA1" w:rsidP="007748F2">
            <w:pPr>
              <w:spacing w:line="0" w:lineRule="atLeast"/>
              <w:rPr>
                <w:rFonts w:ascii="Meiryo UI" w:eastAsia="Meiryo UI" w:hAnsi="Meiryo UI"/>
              </w:rPr>
            </w:pPr>
            <w:r w:rsidRPr="00FB0F95">
              <w:rPr>
                <w:rFonts w:ascii="Meiryo UI" w:eastAsia="Meiryo UI" w:hAnsi="Meiryo UI" w:hint="eastAsia"/>
              </w:rPr>
              <w:t>外国にある第三者への個人データの提供を認める旨の同意［第28条第１項］に相当する同意を</w:t>
            </w:r>
            <w:r w:rsidR="007748F2" w:rsidRPr="00FB0F95">
              <w:rPr>
                <w:rFonts w:ascii="Meiryo UI" w:eastAsia="Meiryo UI" w:hAnsi="Meiryo UI" w:hint="eastAsia"/>
              </w:rPr>
              <w:t>改正法</w:t>
            </w:r>
            <w:r w:rsidRPr="00FB0F95">
              <w:rPr>
                <w:rFonts w:ascii="Meiryo UI" w:eastAsia="Meiryo UI" w:hAnsi="Meiryo UI" w:hint="eastAsia"/>
              </w:rPr>
              <w:t>施行前に受けている場合には、施行日において</w:t>
            </w:r>
            <w:r w:rsidR="007748F2" w:rsidRPr="00FB0F95">
              <w:rPr>
                <w:rFonts w:ascii="Meiryo UI" w:eastAsia="Meiryo UI" w:hAnsi="Meiryo UI" w:hint="eastAsia"/>
              </w:rPr>
              <w:t>改正法</w:t>
            </w:r>
            <w:r w:rsidRPr="00FB0F95">
              <w:rPr>
                <w:rFonts w:ascii="Meiryo UI" w:eastAsia="Meiryo UI" w:hAnsi="Meiryo UI" w:hint="eastAsia"/>
              </w:rPr>
              <w:t>の規定による同意があったものとみなす。</w:t>
            </w:r>
          </w:p>
        </w:tc>
      </w:tr>
      <w:tr w:rsidR="00DF0FA1" w:rsidRPr="00FB0F95" w14:paraId="1EB86485" w14:textId="77777777" w:rsidTr="0006029A">
        <w:tc>
          <w:tcPr>
            <w:tcW w:w="2126" w:type="dxa"/>
            <w:vAlign w:val="center"/>
          </w:tcPr>
          <w:p w14:paraId="29780813" w14:textId="77777777" w:rsidR="00DF0FA1" w:rsidRPr="00FB0F95" w:rsidRDefault="00DF0FA1" w:rsidP="007748F2">
            <w:pPr>
              <w:spacing w:line="0" w:lineRule="atLeast"/>
              <w:jc w:val="center"/>
              <w:rPr>
                <w:rFonts w:ascii="Meiryo UI" w:eastAsia="Meiryo UI" w:hAnsi="Meiryo UI"/>
              </w:rPr>
            </w:pPr>
            <w:r w:rsidRPr="00FB0F95">
              <w:rPr>
                <w:rFonts w:ascii="Meiryo UI" w:eastAsia="Meiryo UI" w:hAnsi="Meiryo UI" w:hint="eastAsia"/>
              </w:rPr>
              <w:t>第９条第８項</w:t>
            </w:r>
          </w:p>
          <w:p w14:paraId="7CDA787F" w14:textId="77777777" w:rsidR="00DF0FA1" w:rsidRPr="00FB0F95" w:rsidRDefault="00DF0FA1" w:rsidP="007748F2">
            <w:pPr>
              <w:spacing w:line="0" w:lineRule="atLeast"/>
              <w:jc w:val="center"/>
              <w:rPr>
                <w:rFonts w:ascii="Meiryo UI" w:eastAsia="Meiryo UI" w:hAnsi="Meiryo UI"/>
              </w:rPr>
            </w:pPr>
            <w:r w:rsidRPr="00FB0F95">
              <w:rPr>
                <w:rFonts w:ascii="Meiryo UI" w:eastAsia="Meiryo UI" w:hAnsi="Meiryo UI" w:hint="eastAsia"/>
              </w:rPr>
              <w:t>・第９項</w:t>
            </w:r>
          </w:p>
        </w:tc>
        <w:tc>
          <w:tcPr>
            <w:tcW w:w="5953" w:type="dxa"/>
            <w:vAlign w:val="center"/>
          </w:tcPr>
          <w:p w14:paraId="0FC54A19" w14:textId="65DE53DB" w:rsidR="00DF0FA1" w:rsidRPr="00FB0F95" w:rsidRDefault="00DF0FA1" w:rsidP="007748F2">
            <w:pPr>
              <w:spacing w:line="0" w:lineRule="atLeast"/>
              <w:rPr>
                <w:rFonts w:ascii="Meiryo UI" w:eastAsia="Meiryo UI" w:hAnsi="Meiryo UI"/>
              </w:rPr>
            </w:pPr>
            <w:r w:rsidRPr="00FB0F95">
              <w:rPr>
                <w:rFonts w:ascii="Meiryo UI" w:eastAsia="Meiryo UI" w:hAnsi="Meiryo UI" w:hint="eastAsia"/>
              </w:rPr>
              <w:t>個人関連情報の第三者提供を認める旨の同意［第31条第１項第１号］に相当する同意を</w:t>
            </w:r>
            <w:r w:rsidR="007748F2" w:rsidRPr="00FB0F95">
              <w:rPr>
                <w:rFonts w:ascii="Meiryo UI" w:eastAsia="Meiryo UI" w:hAnsi="Meiryo UI" w:hint="eastAsia"/>
              </w:rPr>
              <w:t>改正法</w:t>
            </w:r>
            <w:r w:rsidRPr="00FB0F95">
              <w:rPr>
                <w:rFonts w:ascii="Meiryo UI" w:eastAsia="Meiryo UI" w:hAnsi="Meiryo UI" w:hint="eastAsia"/>
              </w:rPr>
              <w:t>施行前に受けている場合には、施行日において</w:t>
            </w:r>
            <w:r w:rsidR="007748F2" w:rsidRPr="00FB0F95">
              <w:rPr>
                <w:rFonts w:ascii="Meiryo UI" w:eastAsia="Meiryo UI" w:hAnsi="Meiryo UI" w:hint="eastAsia"/>
              </w:rPr>
              <w:t>改正法</w:t>
            </w:r>
            <w:r w:rsidRPr="00FB0F95">
              <w:rPr>
                <w:rFonts w:ascii="Meiryo UI" w:eastAsia="Meiryo UI" w:hAnsi="Meiryo UI" w:hint="eastAsia"/>
              </w:rPr>
              <w:t>の規定による同意があったものとみなす。</w:t>
            </w:r>
          </w:p>
        </w:tc>
      </w:tr>
    </w:tbl>
    <w:p w14:paraId="22F50814" w14:textId="77777777" w:rsidR="0098726A" w:rsidRPr="00FB0F95" w:rsidRDefault="0098726A" w:rsidP="0098726A">
      <w:pPr>
        <w:spacing w:line="0" w:lineRule="atLeast"/>
        <w:ind w:leftChars="100" w:left="690" w:hangingChars="200" w:hanging="480"/>
        <w:rPr>
          <w:rFonts w:ascii="Meiryo UI" w:eastAsia="Meiryo UI" w:hAnsi="Meiryo UI"/>
          <w:sz w:val="24"/>
        </w:rPr>
      </w:pPr>
      <w:r w:rsidRPr="00FB0F95">
        <w:rPr>
          <w:rFonts w:ascii="Meiryo UI" w:eastAsia="Meiryo UI" w:hAnsi="Meiryo UI" w:hint="eastAsia"/>
          <w:sz w:val="24"/>
        </w:rPr>
        <w:t xml:space="preserve">　　　　</w:t>
      </w:r>
    </w:p>
    <w:p w14:paraId="2D439EDD" w14:textId="77777777" w:rsidR="0098726A" w:rsidRPr="00FB0F95" w:rsidRDefault="0098726A" w:rsidP="0098726A">
      <w:pPr>
        <w:spacing w:line="0" w:lineRule="atLeast"/>
        <w:rPr>
          <w:rFonts w:ascii="Meiryo UI" w:eastAsia="Meiryo UI" w:hAnsi="Meiryo UI"/>
          <w:sz w:val="24"/>
        </w:rPr>
      </w:pPr>
      <w:r w:rsidRPr="00FB0F95">
        <w:rPr>
          <w:rFonts w:ascii="Meiryo UI" w:eastAsia="Meiryo UI" w:hAnsi="Meiryo UI" w:hint="eastAsia"/>
          <w:sz w:val="24"/>
        </w:rPr>
        <w:t xml:space="preserve">　　　（イ）規律移行法人等を除く地方公共団体の機関等に関する経過措置</w:t>
      </w:r>
    </w:p>
    <w:p w14:paraId="16325596" w14:textId="1D43D519" w:rsidR="0098726A" w:rsidRPr="00FB0F95" w:rsidRDefault="0098726A" w:rsidP="0098726A">
      <w:pPr>
        <w:spacing w:line="0" w:lineRule="atLeast"/>
        <w:ind w:leftChars="300" w:left="630" w:firstLineChars="100" w:firstLine="240"/>
        <w:rPr>
          <w:rFonts w:ascii="Meiryo UI" w:eastAsia="Meiryo UI" w:hAnsi="Meiryo UI"/>
          <w:sz w:val="24"/>
        </w:rPr>
      </w:pPr>
      <w:r w:rsidRPr="00FB0F95">
        <w:rPr>
          <w:rFonts w:ascii="Meiryo UI" w:eastAsia="Meiryo UI" w:hAnsi="Meiryo UI" w:hint="eastAsia"/>
          <w:sz w:val="24"/>
        </w:rPr>
        <w:t>規律移行法人等を除く地方公共団体の機関・地方独立行政法人における個人情報等の取扱いについては、従来、各地方公共団体の条例等において定められてきたところですが、</w:t>
      </w:r>
      <w:r w:rsidR="007748F2" w:rsidRPr="00FB0F95">
        <w:rPr>
          <w:rFonts w:ascii="Meiryo UI" w:eastAsia="Meiryo UI" w:hAnsi="Meiryo UI" w:hint="eastAsia"/>
          <w:sz w:val="24"/>
        </w:rPr>
        <w:t>改正法</w:t>
      </w:r>
      <w:r w:rsidRPr="00FB0F95">
        <w:rPr>
          <w:rFonts w:ascii="Meiryo UI" w:eastAsia="Meiryo UI" w:hAnsi="Meiryo UI" w:hint="eastAsia"/>
          <w:sz w:val="24"/>
        </w:rPr>
        <w:t>においては、公的部門の規律が適用されることとなります。これに伴い、整備法附則において下表のとおり経過措置が定められています。</w:t>
      </w:r>
    </w:p>
    <w:p w14:paraId="240A120B" w14:textId="77777777" w:rsidR="0098726A" w:rsidRPr="00FB0F95" w:rsidRDefault="0098726A" w:rsidP="0098726A">
      <w:pPr>
        <w:spacing w:line="0" w:lineRule="atLeast"/>
        <w:ind w:leftChars="300" w:left="630" w:firstLineChars="100" w:firstLine="240"/>
        <w:rPr>
          <w:rFonts w:ascii="Meiryo UI" w:eastAsia="Meiryo UI" w:hAnsi="Meiryo UI"/>
          <w:sz w:val="24"/>
        </w:rPr>
      </w:pPr>
    </w:p>
    <w:tbl>
      <w:tblPr>
        <w:tblStyle w:val="af"/>
        <w:tblW w:w="8079" w:type="dxa"/>
        <w:tblInd w:w="631" w:type="dxa"/>
        <w:tblLook w:val="04A0" w:firstRow="1" w:lastRow="0" w:firstColumn="1" w:lastColumn="0" w:noHBand="0" w:noVBand="1"/>
      </w:tblPr>
      <w:tblGrid>
        <w:gridCol w:w="2126"/>
        <w:gridCol w:w="5953"/>
      </w:tblGrid>
      <w:tr w:rsidR="0098726A" w:rsidRPr="00FB0F95" w14:paraId="63B21EC1" w14:textId="77777777" w:rsidTr="007748F2">
        <w:tc>
          <w:tcPr>
            <w:tcW w:w="2126" w:type="dxa"/>
            <w:vAlign w:val="center"/>
          </w:tcPr>
          <w:p w14:paraId="3162EC77" w14:textId="77777777" w:rsidR="0098726A" w:rsidRPr="00FB0F95" w:rsidRDefault="0098726A" w:rsidP="007748F2">
            <w:pPr>
              <w:spacing w:line="0" w:lineRule="atLeast"/>
              <w:jc w:val="center"/>
              <w:rPr>
                <w:rFonts w:ascii="Meiryo UI" w:eastAsia="Meiryo UI" w:hAnsi="Meiryo UI"/>
                <w:b/>
              </w:rPr>
            </w:pPr>
            <w:r w:rsidRPr="00FB0F95">
              <w:rPr>
                <w:rFonts w:ascii="Meiryo UI" w:eastAsia="Meiryo UI" w:hAnsi="Meiryo UI" w:hint="eastAsia"/>
                <w:b/>
              </w:rPr>
              <w:lastRenderedPageBreak/>
              <w:t>整備法附則の条項</w:t>
            </w:r>
          </w:p>
        </w:tc>
        <w:tc>
          <w:tcPr>
            <w:tcW w:w="5953" w:type="dxa"/>
            <w:vAlign w:val="center"/>
          </w:tcPr>
          <w:p w14:paraId="3B165B1C" w14:textId="77777777" w:rsidR="0098726A" w:rsidRPr="00FB0F95" w:rsidRDefault="0098726A" w:rsidP="007748F2">
            <w:pPr>
              <w:spacing w:line="0" w:lineRule="atLeast"/>
              <w:jc w:val="center"/>
              <w:rPr>
                <w:rFonts w:ascii="Meiryo UI" w:eastAsia="Meiryo UI" w:hAnsi="Meiryo UI"/>
                <w:b/>
              </w:rPr>
            </w:pPr>
            <w:r w:rsidRPr="00FB0F95">
              <w:rPr>
                <w:rFonts w:ascii="Meiryo UI" w:eastAsia="Meiryo UI" w:hAnsi="Meiryo UI" w:hint="eastAsia"/>
                <w:b/>
              </w:rPr>
              <w:t>経過措置の内容</w:t>
            </w:r>
          </w:p>
        </w:tc>
      </w:tr>
      <w:tr w:rsidR="0098726A" w:rsidRPr="00FB0F95" w14:paraId="7A22C4CB" w14:textId="77777777" w:rsidTr="007748F2">
        <w:tc>
          <w:tcPr>
            <w:tcW w:w="2126" w:type="dxa"/>
            <w:vAlign w:val="center"/>
          </w:tcPr>
          <w:p w14:paraId="4352CD4C" w14:textId="77777777" w:rsidR="0098726A" w:rsidRPr="00FB0F95" w:rsidRDefault="0098726A" w:rsidP="007748F2">
            <w:pPr>
              <w:spacing w:line="0" w:lineRule="atLeast"/>
              <w:jc w:val="center"/>
              <w:rPr>
                <w:rFonts w:ascii="Meiryo UI" w:eastAsia="Meiryo UI" w:hAnsi="Meiryo UI"/>
              </w:rPr>
            </w:pPr>
            <w:r w:rsidRPr="00FB0F95">
              <w:rPr>
                <w:rFonts w:ascii="Meiryo UI" w:eastAsia="Meiryo UI" w:hAnsi="Meiryo UI" w:hint="eastAsia"/>
              </w:rPr>
              <w:t>第９条第10項</w:t>
            </w:r>
          </w:p>
        </w:tc>
        <w:tc>
          <w:tcPr>
            <w:tcW w:w="5953" w:type="dxa"/>
            <w:vAlign w:val="center"/>
          </w:tcPr>
          <w:p w14:paraId="5A9AA7C3" w14:textId="5C6AF106" w:rsidR="0098726A" w:rsidRPr="00FB0F95" w:rsidRDefault="0098726A" w:rsidP="007748F2">
            <w:pPr>
              <w:spacing w:line="0" w:lineRule="atLeast"/>
              <w:rPr>
                <w:rFonts w:ascii="Meiryo UI" w:eastAsia="Meiryo UI" w:hAnsi="Meiryo UI"/>
              </w:rPr>
            </w:pPr>
            <w:r w:rsidRPr="00FB0F95">
              <w:rPr>
                <w:rFonts w:ascii="Meiryo UI" w:eastAsia="Meiryo UI" w:hAnsi="Meiryo UI" w:hint="eastAsia"/>
              </w:rPr>
              <w:t>利用目的外の保有個人情報の利用・提供を認める旨の同意［第</w:t>
            </w:r>
            <w:r w:rsidRPr="00FB0F95">
              <w:rPr>
                <w:rFonts w:ascii="Meiryo UI" w:eastAsia="Meiryo UI" w:hAnsi="Meiryo UI"/>
              </w:rPr>
              <w:t>69</w:t>
            </w:r>
            <w:r w:rsidRPr="00FB0F95">
              <w:rPr>
                <w:rFonts w:ascii="Meiryo UI" w:eastAsia="Meiryo UI" w:hAnsi="Meiryo UI" w:hint="eastAsia"/>
              </w:rPr>
              <w:t>条第２項第１号］に相当する同意を</w:t>
            </w:r>
            <w:r w:rsidR="007748F2" w:rsidRPr="00FB0F95">
              <w:rPr>
                <w:rFonts w:ascii="Meiryo UI" w:eastAsia="Meiryo UI" w:hAnsi="Meiryo UI" w:hint="eastAsia"/>
              </w:rPr>
              <w:t>改正法</w:t>
            </w:r>
            <w:r w:rsidRPr="00FB0F95">
              <w:rPr>
                <w:rFonts w:ascii="Meiryo UI" w:eastAsia="Meiryo UI" w:hAnsi="Meiryo UI" w:hint="eastAsia"/>
              </w:rPr>
              <w:t>施行前に受けている場合には、施行日において</w:t>
            </w:r>
            <w:r w:rsidR="007748F2" w:rsidRPr="00FB0F95">
              <w:rPr>
                <w:rFonts w:ascii="Meiryo UI" w:eastAsia="Meiryo UI" w:hAnsi="Meiryo UI" w:hint="eastAsia"/>
              </w:rPr>
              <w:t>改正法</w:t>
            </w:r>
            <w:r w:rsidRPr="00FB0F95">
              <w:rPr>
                <w:rFonts w:ascii="Meiryo UI" w:eastAsia="Meiryo UI" w:hAnsi="Meiryo UI" w:hint="eastAsia"/>
              </w:rPr>
              <w:t>の規定による同意があったものとみなす。</w:t>
            </w:r>
          </w:p>
        </w:tc>
      </w:tr>
      <w:tr w:rsidR="0098726A" w:rsidRPr="00FB0F95" w14:paraId="11B881B3" w14:textId="77777777" w:rsidTr="007748F2">
        <w:tc>
          <w:tcPr>
            <w:tcW w:w="2126" w:type="dxa"/>
            <w:vAlign w:val="center"/>
          </w:tcPr>
          <w:p w14:paraId="22E4A199" w14:textId="77777777" w:rsidR="0098726A" w:rsidRPr="00FB0F95" w:rsidRDefault="0098726A" w:rsidP="007748F2">
            <w:pPr>
              <w:spacing w:line="0" w:lineRule="atLeast"/>
              <w:jc w:val="center"/>
              <w:rPr>
                <w:rFonts w:ascii="Meiryo UI" w:eastAsia="Meiryo UI" w:hAnsi="Meiryo UI"/>
              </w:rPr>
            </w:pPr>
            <w:r w:rsidRPr="00FB0F95">
              <w:rPr>
                <w:rFonts w:ascii="Meiryo UI" w:eastAsia="Meiryo UI" w:hAnsi="Meiryo UI" w:hint="eastAsia"/>
              </w:rPr>
              <w:t>第９条第11項</w:t>
            </w:r>
          </w:p>
          <w:p w14:paraId="38183C2E" w14:textId="77777777" w:rsidR="0098726A" w:rsidRPr="00FB0F95" w:rsidRDefault="0098726A" w:rsidP="007748F2">
            <w:pPr>
              <w:spacing w:line="0" w:lineRule="atLeast"/>
              <w:jc w:val="center"/>
              <w:rPr>
                <w:rFonts w:ascii="Meiryo UI" w:eastAsia="Meiryo UI" w:hAnsi="Meiryo UI"/>
              </w:rPr>
            </w:pPr>
            <w:r w:rsidRPr="00FB0F95">
              <w:rPr>
                <w:rFonts w:ascii="Meiryo UI" w:eastAsia="Meiryo UI" w:hAnsi="Meiryo UI" w:hint="eastAsia"/>
              </w:rPr>
              <w:t>・第12項・第13項</w:t>
            </w:r>
          </w:p>
        </w:tc>
        <w:tc>
          <w:tcPr>
            <w:tcW w:w="5953" w:type="dxa"/>
            <w:vAlign w:val="center"/>
          </w:tcPr>
          <w:p w14:paraId="14C98323" w14:textId="4CB86741" w:rsidR="0098726A" w:rsidRPr="00FB0F95" w:rsidRDefault="0098726A" w:rsidP="007748F2">
            <w:pPr>
              <w:spacing w:line="0" w:lineRule="atLeast"/>
              <w:rPr>
                <w:rFonts w:ascii="Meiryo UI" w:eastAsia="Meiryo UI" w:hAnsi="Meiryo UI"/>
              </w:rPr>
            </w:pPr>
            <w:r w:rsidRPr="00FB0F95">
              <w:rPr>
                <w:rFonts w:ascii="Meiryo UI" w:eastAsia="Meiryo UI" w:hAnsi="Meiryo UI" w:hint="eastAsia"/>
              </w:rPr>
              <w:t>外国にある第三者への保有個人情報の提供を認める旨の同意［第71</w:t>
            </w:r>
            <w:r w:rsidRPr="00FB0F95">
              <w:rPr>
                <w:rFonts w:ascii="Meiryo UI" w:eastAsia="Meiryo UI" w:hAnsi="Meiryo UI"/>
              </w:rPr>
              <w:t>条第１項</w:t>
            </w:r>
            <w:r w:rsidRPr="00FB0F95">
              <w:rPr>
                <w:rFonts w:ascii="Meiryo UI" w:eastAsia="Meiryo UI" w:hAnsi="Meiryo UI" w:hint="eastAsia"/>
              </w:rPr>
              <w:t>］</w:t>
            </w:r>
            <w:r w:rsidRPr="00FB0F95">
              <w:rPr>
                <w:rFonts w:ascii="Meiryo UI" w:eastAsia="Meiryo UI" w:hAnsi="Meiryo UI"/>
              </w:rPr>
              <w:t>に相当する同意を</w:t>
            </w:r>
            <w:r w:rsidR="007748F2" w:rsidRPr="00FB0F95">
              <w:rPr>
                <w:rFonts w:ascii="Meiryo UI" w:eastAsia="Meiryo UI" w:hAnsi="Meiryo UI" w:hint="eastAsia"/>
              </w:rPr>
              <w:t>改正法</w:t>
            </w:r>
            <w:r w:rsidRPr="00FB0F95">
              <w:rPr>
                <w:rFonts w:ascii="Meiryo UI" w:eastAsia="Meiryo UI" w:hAnsi="Meiryo UI" w:hint="eastAsia"/>
              </w:rPr>
              <w:t>施行前に</w:t>
            </w:r>
            <w:r w:rsidRPr="00FB0F95">
              <w:rPr>
                <w:rFonts w:ascii="Meiryo UI" w:eastAsia="Meiryo UI" w:hAnsi="Meiryo UI"/>
              </w:rPr>
              <w:t>受けている場合には、施行日において</w:t>
            </w:r>
            <w:r w:rsidR="007748F2" w:rsidRPr="00FB0F95">
              <w:rPr>
                <w:rFonts w:ascii="Meiryo UI" w:eastAsia="Meiryo UI" w:hAnsi="Meiryo UI" w:hint="eastAsia"/>
              </w:rPr>
              <w:t>改正法</w:t>
            </w:r>
            <w:r w:rsidRPr="00FB0F95">
              <w:rPr>
                <w:rFonts w:ascii="Meiryo UI" w:eastAsia="Meiryo UI" w:hAnsi="Meiryo UI" w:hint="eastAsia"/>
              </w:rPr>
              <w:t>の規定による</w:t>
            </w:r>
            <w:r w:rsidRPr="00FB0F95">
              <w:rPr>
                <w:rFonts w:ascii="Meiryo UI" w:eastAsia="Meiryo UI" w:hAnsi="Meiryo UI"/>
              </w:rPr>
              <w:t>同意があったものとみなす。</w:t>
            </w:r>
          </w:p>
        </w:tc>
      </w:tr>
    </w:tbl>
    <w:p w14:paraId="6E547B67" w14:textId="77777777" w:rsidR="0098726A" w:rsidRPr="00FB0F95" w:rsidRDefault="0098726A" w:rsidP="0098726A">
      <w:pPr>
        <w:spacing w:line="0" w:lineRule="atLeast"/>
        <w:ind w:left="480" w:hangingChars="200" w:hanging="480"/>
        <w:rPr>
          <w:rFonts w:ascii="Meiryo UI" w:eastAsia="Meiryo UI" w:hAnsi="Meiryo UI"/>
          <w:sz w:val="24"/>
        </w:rPr>
      </w:pPr>
      <w:r w:rsidRPr="00FB0F95">
        <w:rPr>
          <w:rFonts w:ascii="Meiryo UI" w:eastAsia="Meiryo UI" w:hAnsi="Meiryo UI" w:hint="eastAsia"/>
          <w:sz w:val="24"/>
        </w:rPr>
        <w:t xml:space="preserve">　　　　　　</w:t>
      </w:r>
    </w:p>
    <w:p w14:paraId="3A0F1448" w14:textId="77777777" w:rsidR="0098726A" w:rsidRPr="00FB0F95" w:rsidRDefault="0098726A" w:rsidP="0098726A">
      <w:pPr>
        <w:spacing w:line="0" w:lineRule="atLeast"/>
        <w:ind w:left="480" w:hangingChars="200" w:hanging="480"/>
        <w:rPr>
          <w:rFonts w:ascii="Meiryo UI" w:eastAsia="Meiryo UI" w:hAnsi="Meiryo UI"/>
          <w:sz w:val="24"/>
        </w:rPr>
      </w:pPr>
      <w:r w:rsidRPr="00FB0F95">
        <w:rPr>
          <w:rFonts w:ascii="Meiryo UI" w:eastAsia="Meiryo UI" w:hAnsi="Meiryo UI" w:hint="eastAsia"/>
          <w:sz w:val="24"/>
        </w:rPr>
        <w:t xml:space="preserve">　　　（ウ）行政機関等匿名加工情報に関する経過措置</w:t>
      </w:r>
    </w:p>
    <w:p w14:paraId="6F89DD5A" w14:textId="084E79C5" w:rsidR="0098726A" w:rsidRPr="00FB0F95" w:rsidRDefault="0098726A" w:rsidP="0098726A">
      <w:pPr>
        <w:spacing w:line="0" w:lineRule="atLeast"/>
        <w:ind w:leftChars="300" w:left="630" w:firstLineChars="100" w:firstLine="240"/>
        <w:rPr>
          <w:rFonts w:ascii="Meiryo UI" w:eastAsia="Meiryo UI" w:hAnsi="Meiryo UI"/>
          <w:sz w:val="24"/>
        </w:rPr>
      </w:pPr>
      <w:r w:rsidRPr="00FB0F95">
        <w:rPr>
          <w:rFonts w:ascii="Meiryo UI" w:eastAsia="Meiryo UI" w:hAnsi="Meiryo UI" w:hint="eastAsia"/>
          <w:sz w:val="24"/>
        </w:rPr>
        <w:t>６</w:t>
      </w:r>
      <w:r w:rsidR="00294FF5" w:rsidRPr="00FB0F95">
        <w:rPr>
          <w:rFonts w:ascii="Meiryo UI" w:eastAsia="Meiryo UI" w:hAnsi="Meiryo UI" w:hint="eastAsia"/>
          <w:sz w:val="24"/>
        </w:rPr>
        <w:t>-1</w:t>
      </w:r>
      <w:r w:rsidRPr="00FB0F95">
        <w:rPr>
          <w:rFonts w:ascii="Meiryo UI" w:eastAsia="Meiryo UI" w:hAnsi="Meiryo UI" w:hint="eastAsia"/>
          <w:sz w:val="24"/>
        </w:rPr>
        <w:t>のとおり、</w:t>
      </w:r>
      <w:r w:rsidR="007748F2" w:rsidRPr="00FB0F95">
        <w:rPr>
          <w:rFonts w:ascii="Meiryo UI" w:eastAsia="Meiryo UI" w:hAnsi="Meiryo UI" w:hint="eastAsia"/>
          <w:sz w:val="24"/>
        </w:rPr>
        <w:t>改正法</w:t>
      </w:r>
      <w:r w:rsidRPr="00FB0F95">
        <w:rPr>
          <w:rFonts w:ascii="Meiryo UI" w:eastAsia="Meiryo UI" w:hAnsi="Meiryo UI" w:hint="eastAsia"/>
          <w:sz w:val="24"/>
        </w:rPr>
        <w:t>では、地方公共団体の機関等は行政機関等匿名加工情報の提案募集を実施しなければなりませんが、当分の間は、都道府県・指定都市のみに適用され、それ以外の地方公共団体等については、任意で提案募集を行うことが可能とされています［附則第７条］。</w:t>
      </w:r>
    </w:p>
    <w:p w14:paraId="16FDC5AD" w14:textId="77777777" w:rsidR="0098726A" w:rsidRPr="00FB0F95" w:rsidRDefault="0098726A" w:rsidP="0098726A">
      <w:pPr>
        <w:spacing w:line="0" w:lineRule="atLeast"/>
        <w:ind w:leftChars="300" w:left="630" w:firstLineChars="100" w:firstLine="240"/>
        <w:rPr>
          <w:rFonts w:ascii="Meiryo UI" w:eastAsia="Meiryo UI" w:hAnsi="Meiryo UI"/>
          <w:sz w:val="24"/>
        </w:rPr>
      </w:pPr>
    </w:p>
    <w:p w14:paraId="20953A9E" w14:textId="17CB1832" w:rsidR="0098726A" w:rsidRDefault="0098726A" w:rsidP="0098726A">
      <w:pPr>
        <w:spacing w:line="0" w:lineRule="atLeast"/>
        <w:ind w:leftChars="100" w:left="690" w:hangingChars="200" w:hanging="480"/>
        <w:rPr>
          <w:rFonts w:ascii="Meiryo UI" w:eastAsia="Meiryo UI" w:hAnsi="Meiryo UI"/>
          <w:sz w:val="24"/>
        </w:rPr>
      </w:pPr>
      <w:r w:rsidRPr="00FB0F95">
        <w:rPr>
          <w:rFonts w:ascii="Meiryo UI" w:eastAsia="Meiryo UI" w:hAnsi="Meiryo UI" w:hint="eastAsia"/>
          <w:sz w:val="24"/>
        </w:rPr>
        <w:t xml:space="preserve">　　　　上記（ア）～（ウ）の経過措置は、いずれも法律上規定されているところであり、各地方公共団体の条例において、別途同様の経過措置を定める必要はありません。</w:t>
      </w:r>
    </w:p>
    <w:p w14:paraId="656BF0D5" w14:textId="77777777" w:rsidR="00AE3E88" w:rsidRPr="00FB0F95" w:rsidRDefault="00AE3E88" w:rsidP="0098726A">
      <w:pPr>
        <w:spacing w:line="0" w:lineRule="atLeast"/>
        <w:ind w:leftChars="100" w:left="690" w:hangingChars="200" w:hanging="480"/>
        <w:rPr>
          <w:rFonts w:ascii="Meiryo UI" w:eastAsia="Meiryo UI" w:hAnsi="Meiryo UI"/>
          <w:sz w:val="24"/>
        </w:rPr>
      </w:pPr>
    </w:p>
    <w:p w14:paraId="464BBAE7" w14:textId="293DAA84" w:rsidR="00723A63" w:rsidRDefault="00723A63" w:rsidP="0006029A">
      <w:pPr>
        <w:spacing w:line="0" w:lineRule="atLeast"/>
        <w:ind w:leftChars="100" w:left="450" w:hangingChars="100" w:hanging="240"/>
        <w:rPr>
          <w:rFonts w:ascii="Meiryo UI" w:eastAsia="Meiryo UI" w:hAnsi="Meiryo UI"/>
          <w:sz w:val="24"/>
        </w:rPr>
      </w:pPr>
      <w:r>
        <w:rPr>
          <w:rFonts w:ascii="Meiryo UI" w:eastAsia="Meiryo UI" w:hAnsi="Meiryo UI" w:hint="eastAsia"/>
          <w:sz w:val="24"/>
        </w:rPr>
        <w:t>※　秘密保持義務等に関する経過措置、開示等請求に関する経過措置</w:t>
      </w:r>
      <w:r w:rsidR="00030E16">
        <w:rPr>
          <w:rFonts w:ascii="Meiryo UI" w:eastAsia="Meiryo UI" w:hAnsi="Meiryo UI" w:hint="eastAsia"/>
          <w:sz w:val="24"/>
        </w:rPr>
        <w:t>、匿名加工情報（非識別加工情報）の提案募集等に関する経過措置、罰則に関する経過措置については、条例で定めることが考えられ、これらについては</w:t>
      </w:r>
      <w:r w:rsidR="00030E16" w:rsidRPr="00030E16">
        <w:rPr>
          <w:rFonts w:ascii="Meiryo UI" w:eastAsia="Meiryo UI" w:hAnsi="Meiryo UI" w:hint="eastAsia"/>
          <w:sz w:val="24"/>
        </w:rPr>
        <w:t>別途整理の上、</w:t>
      </w:r>
      <w:r w:rsidR="00030E16">
        <w:rPr>
          <w:rFonts w:ascii="Meiryo UI" w:eastAsia="Meiryo UI" w:hAnsi="Meiryo UI" w:hint="eastAsia"/>
          <w:sz w:val="24"/>
        </w:rPr>
        <w:t>必要に応じて</w:t>
      </w:r>
      <w:r w:rsidR="00030E16" w:rsidRPr="00030E16">
        <w:rPr>
          <w:rFonts w:ascii="Meiryo UI" w:eastAsia="Meiryo UI" w:hAnsi="Meiryo UI" w:hint="eastAsia"/>
          <w:sz w:val="24"/>
        </w:rPr>
        <w:t>お示ししたいと考えています。</w:t>
      </w:r>
    </w:p>
    <w:p w14:paraId="3BF6D280" w14:textId="77777777" w:rsidR="00723A63" w:rsidRPr="00030E16" w:rsidRDefault="00723A63" w:rsidP="0098726A">
      <w:pPr>
        <w:spacing w:line="0" w:lineRule="atLeast"/>
        <w:ind w:leftChars="100" w:left="210"/>
        <w:rPr>
          <w:rFonts w:ascii="Meiryo UI" w:eastAsia="Meiryo UI" w:hAnsi="Meiryo UI"/>
          <w:sz w:val="24"/>
        </w:rPr>
      </w:pPr>
    </w:p>
    <w:p w14:paraId="74A8FF55" w14:textId="77777777" w:rsidR="0098726A" w:rsidRPr="00FB0F95" w:rsidRDefault="0098726A" w:rsidP="00E92DD4">
      <w:pPr>
        <w:spacing w:line="0" w:lineRule="atLeast"/>
        <w:rPr>
          <w:rFonts w:ascii="Meiryo UI" w:eastAsia="Meiryo UI" w:hAnsi="Meiryo UI"/>
          <w:sz w:val="24"/>
          <w:szCs w:val="24"/>
        </w:rPr>
      </w:pPr>
    </w:p>
    <w:p w14:paraId="3A16E24D" w14:textId="43C87D3E" w:rsidR="0029392D" w:rsidRPr="00FB0F95" w:rsidRDefault="00160129" w:rsidP="00FB0F95">
      <w:pPr>
        <w:pStyle w:val="a3"/>
        <w:numPr>
          <w:ilvl w:val="0"/>
          <w:numId w:val="5"/>
        </w:numPr>
        <w:spacing w:line="0" w:lineRule="atLeast"/>
        <w:ind w:leftChars="0"/>
        <w:outlineLvl w:val="0"/>
        <w:rPr>
          <w:rFonts w:ascii="Meiryo UI" w:eastAsia="Meiryo UI" w:hAnsi="Meiryo UI"/>
          <w:sz w:val="24"/>
          <w:szCs w:val="24"/>
        </w:rPr>
      </w:pPr>
      <w:r w:rsidRPr="00FB0F95">
        <w:rPr>
          <w:rFonts w:ascii="Meiryo UI" w:eastAsia="Meiryo UI" w:hAnsi="Meiryo UI" w:hint="eastAsia"/>
          <w:b/>
          <w:sz w:val="24"/>
          <w:szCs w:val="24"/>
        </w:rPr>
        <w:t xml:space="preserve">　</w:t>
      </w:r>
      <w:bookmarkStart w:id="59" w:name="_Toc75307766"/>
      <w:r w:rsidR="00E92DD4" w:rsidRPr="00FB0F95">
        <w:rPr>
          <w:rFonts w:ascii="Meiryo UI" w:eastAsia="Meiryo UI" w:hAnsi="Meiryo UI" w:hint="eastAsia"/>
          <w:sz w:val="24"/>
          <w:szCs w:val="24"/>
        </w:rPr>
        <w:t>その他</w:t>
      </w:r>
      <w:bookmarkEnd w:id="59"/>
    </w:p>
    <w:p w14:paraId="3213AC2E" w14:textId="7D79886A" w:rsidR="0029392D" w:rsidRPr="00FB0F95" w:rsidRDefault="00160129" w:rsidP="00FB0F95">
      <w:pPr>
        <w:pStyle w:val="a3"/>
        <w:numPr>
          <w:ilvl w:val="1"/>
          <w:numId w:val="5"/>
        </w:numPr>
        <w:spacing w:line="0" w:lineRule="atLeast"/>
        <w:ind w:leftChars="0" w:left="681" w:hanging="471"/>
        <w:outlineLvl w:val="1"/>
        <w:rPr>
          <w:rFonts w:ascii="Meiryo UI" w:eastAsia="Meiryo UI" w:hAnsi="Meiryo UI"/>
          <w:sz w:val="24"/>
          <w:szCs w:val="24"/>
        </w:rPr>
      </w:pPr>
      <w:r w:rsidRPr="00FB0F95">
        <w:rPr>
          <w:rFonts w:ascii="Meiryo UI" w:eastAsia="Meiryo UI" w:hAnsi="Meiryo UI" w:hint="eastAsia"/>
          <w:b/>
          <w:sz w:val="24"/>
          <w:szCs w:val="24"/>
        </w:rPr>
        <w:t xml:space="preserve">　</w:t>
      </w:r>
      <w:bookmarkStart w:id="60" w:name="_Toc75307767"/>
      <w:r w:rsidR="00E92DD4" w:rsidRPr="00FB0F95">
        <w:rPr>
          <w:rFonts w:ascii="Meiryo UI" w:eastAsia="Meiryo UI" w:hAnsi="Meiryo UI" w:hint="eastAsia"/>
          <w:sz w:val="24"/>
          <w:szCs w:val="24"/>
        </w:rPr>
        <w:t>死者に関する情報</w:t>
      </w:r>
      <w:bookmarkEnd w:id="60"/>
    </w:p>
    <w:p w14:paraId="41094566" w14:textId="3A7342FE" w:rsidR="00CB417E" w:rsidRPr="00FB0F95" w:rsidRDefault="00160129" w:rsidP="00FB0F95">
      <w:pPr>
        <w:pStyle w:val="a3"/>
        <w:numPr>
          <w:ilvl w:val="2"/>
          <w:numId w:val="5"/>
        </w:numPr>
        <w:spacing w:line="0" w:lineRule="atLeast"/>
        <w:ind w:leftChars="0"/>
        <w:outlineLvl w:val="2"/>
        <w:rPr>
          <w:rFonts w:ascii="Meiryo UI" w:eastAsia="Meiryo UI" w:hAnsi="Meiryo UI"/>
          <w:sz w:val="24"/>
          <w:szCs w:val="24"/>
        </w:rPr>
      </w:pPr>
      <w:r w:rsidRPr="00FB0F95">
        <w:rPr>
          <w:rFonts w:ascii="Meiryo UI" w:eastAsia="Meiryo UI" w:hAnsi="Meiryo UI" w:hint="eastAsia"/>
          <w:b/>
          <w:sz w:val="24"/>
          <w:szCs w:val="24"/>
        </w:rPr>
        <w:t xml:space="preserve">　</w:t>
      </w:r>
      <w:bookmarkStart w:id="61" w:name="_Toc75307768"/>
      <w:r w:rsidR="00E92DD4" w:rsidRPr="00FB0F95">
        <w:rPr>
          <w:rFonts w:ascii="Meiryo UI" w:eastAsia="Meiryo UI" w:hAnsi="Meiryo UI" w:hint="eastAsia"/>
          <w:sz w:val="24"/>
          <w:szCs w:val="24"/>
        </w:rPr>
        <w:t>死者に関する情報の取扱いを条例で定めることは可能か。</w:t>
      </w:r>
      <w:bookmarkEnd w:id="61"/>
    </w:p>
    <w:p w14:paraId="14BBE225" w14:textId="043A061D" w:rsidR="00CB417E" w:rsidRPr="00FB0F95" w:rsidRDefault="00CB417E" w:rsidP="00CB417E">
      <w:pPr>
        <w:spacing w:line="0" w:lineRule="atLeast"/>
        <w:ind w:left="454"/>
        <w:rPr>
          <w:rFonts w:ascii="Meiryo UI" w:eastAsia="Meiryo UI" w:hAnsi="Meiryo UI"/>
          <w:sz w:val="24"/>
          <w:szCs w:val="24"/>
        </w:rPr>
      </w:pPr>
      <w:r w:rsidRPr="00FB0F95">
        <w:rPr>
          <w:rFonts w:ascii="Meiryo UI" w:eastAsia="Meiryo UI" w:hAnsi="Meiryo UI" w:hint="eastAsia"/>
          <w:sz w:val="24"/>
          <w:szCs w:val="24"/>
        </w:rPr>
        <w:t>【回答】</w:t>
      </w:r>
    </w:p>
    <w:p w14:paraId="4CB7B366" w14:textId="0A25759E" w:rsidR="00294FF5" w:rsidRPr="00FB0F95" w:rsidRDefault="007748F2"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改正法</w:t>
      </w:r>
      <w:r w:rsidR="00E92DD4" w:rsidRPr="00FB0F95">
        <w:rPr>
          <w:rFonts w:ascii="Meiryo UI" w:eastAsia="Meiryo UI" w:hAnsi="Meiryo UI" w:hint="eastAsia"/>
          <w:sz w:val="24"/>
          <w:szCs w:val="24"/>
        </w:rPr>
        <w:t>の対象となる「個人情報」は、「生存する個人」に関する情報に限られています</w:t>
      </w:r>
      <w:r w:rsidR="00185291" w:rsidRPr="00FB0F95">
        <w:rPr>
          <w:rFonts w:ascii="Meiryo UI" w:eastAsia="Meiryo UI" w:hAnsi="Meiryo UI" w:hint="eastAsia"/>
          <w:sz w:val="24"/>
          <w:szCs w:val="24"/>
        </w:rPr>
        <w:t>[</w:t>
      </w:r>
      <w:r w:rsidR="00E92DD4" w:rsidRPr="00FB0F95">
        <w:rPr>
          <w:rFonts w:ascii="Meiryo UI" w:eastAsia="Meiryo UI" w:hAnsi="Meiryo UI" w:hint="eastAsia"/>
          <w:sz w:val="24"/>
          <w:szCs w:val="24"/>
        </w:rPr>
        <w:t>第２条第１項］。</w:t>
      </w:r>
      <w:r w:rsidR="00294FF5" w:rsidRPr="00FB0F95">
        <w:rPr>
          <w:rFonts w:ascii="Meiryo UI" w:eastAsia="Meiryo UI" w:hAnsi="Meiryo UI" w:hint="eastAsia"/>
          <w:sz w:val="24"/>
          <w:szCs w:val="24"/>
        </w:rPr>
        <w:t>条例によって死者に関する情報を個人情報に含めることは、改正</w:t>
      </w:r>
      <w:r w:rsidR="0084112F" w:rsidRPr="00FB0F95">
        <w:rPr>
          <w:rFonts w:ascii="Meiryo UI" w:eastAsia="Meiryo UI" w:hAnsi="Meiryo UI" w:hint="eastAsia"/>
          <w:sz w:val="24"/>
          <w:szCs w:val="24"/>
        </w:rPr>
        <w:t>法によるルールの共通化の趣旨に反するため、許容されません</w:t>
      </w:r>
      <w:r w:rsidR="00294FF5" w:rsidRPr="00FB0F95">
        <w:rPr>
          <w:rFonts w:ascii="Meiryo UI" w:eastAsia="Meiryo UI" w:hAnsi="Meiryo UI" w:hint="eastAsia"/>
          <w:sz w:val="24"/>
          <w:szCs w:val="24"/>
        </w:rPr>
        <w:t>。</w:t>
      </w:r>
    </w:p>
    <w:p w14:paraId="18AD87AA" w14:textId="0A3E440C" w:rsidR="003D3D95" w:rsidRPr="00FB0F95" w:rsidRDefault="00294FF5" w:rsidP="00CB417E">
      <w:pPr>
        <w:spacing w:line="0" w:lineRule="atLeast"/>
        <w:ind w:leftChars="200" w:left="420" w:firstLineChars="100" w:firstLine="240"/>
        <w:rPr>
          <w:rFonts w:ascii="Meiryo UI" w:eastAsia="Meiryo UI" w:hAnsi="Meiryo UI"/>
          <w:sz w:val="24"/>
          <w:szCs w:val="24"/>
        </w:rPr>
      </w:pPr>
      <w:r w:rsidRPr="00FB0F95">
        <w:rPr>
          <w:rFonts w:ascii="Meiryo UI" w:eastAsia="Meiryo UI" w:hAnsi="Meiryo UI" w:hint="eastAsia"/>
          <w:sz w:val="24"/>
          <w:szCs w:val="24"/>
        </w:rPr>
        <w:t>他方、</w:t>
      </w:r>
      <w:r w:rsidR="00E92DD4" w:rsidRPr="00FB0F95">
        <w:rPr>
          <w:rFonts w:ascii="Meiryo UI" w:eastAsia="Meiryo UI" w:hAnsi="Meiryo UI" w:hint="eastAsia"/>
          <w:sz w:val="24"/>
          <w:szCs w:val="24"/>
        </w:rPr>
        <w:t>個人情報保護制度とは別に、</w:t>
      </w:r>
      <w:r w:rsidR="00DC4B8D" w:rsidRPr="00FB0F95">
        <w:rPr>
          <w:rFonts w:ascii="Meiryo UI" w:eastAsia="Meiryo UI" w:hAnsi="Meiryo UI" w:hint="eastAsia"/>
          <w:sz w:val="24"/>
          <w:szCs w:val="24"/>
        </w:rPr>
        <w:t>法律に抵触しない限度で、</w:t>
      </w:r>
      <w:r w:rsidR="00E92DD4" w:rsidRPr="00FB0F95">
        <w:rPr>
          <w:rFonts w:ascii="Meiryo UI" w:eastAsia="Meiryo UI" w:hAnsi="Meiryo UI" w:hint="eastAsia"/>
          <w:sz w:val="24"/>
          <w:szCs w:val="24"/>
        </w:rPr>
        <w:t>条例</w:t>
      </w:r>
      <w:r w:rsidR="00DC4B8D" w:rsidRPr="00FB0F95">
        <w:rPr>
          <w:rFonts w:ascii="Meiryo UI" w:eastAsia="Meiryo UI" w:hAnsi="Meiryo UI" w:hint="eastAsia"/>
          <w:sz w:val="24"/>
          <w:szCs w:val="24"/>
        </w:rPr>
        <w:t>において</w:t>
      </w:r>
      <w:r w:rsidR="00E92DD4" w:rsidRPr="00FB0F95">
        <w:rPr>
          <w:rFonts w:ascii="Meiryo UI" w:eastAsia="Meiryo UI" w:hAnsi="Meiryo UI" w:hint="eastAsia"/>
          <w:sz w:val="24"/>
          <w:szCs w:val="24"/>
        </w:rPr>
        <w:t>死者に関する情報の取扱いについての規定を設け、適正な管理を図るための措置を講じること</w:t>
      </w:r>
      <w:r w:rsidR="0084112F" w:rsidRPr="00FB0F95">
        <w:rPr>
          <w:rFonts w:ascii="Meiryo UI" w:eastAsia="Meiryo UI" w:hAnsi="Meiryo UI" w:hint="eastAsia"/>
          <w:sz w:val="24"/>
          <w:szCs w:val="24"/>
        </w:rPr>
        <w:t>は</w:t>
      </w:r>
      <w:r w:rsidR="00E92DD4" w:rsidRPr="00FB0F95">
        <w:rPr>
          <w:rFonts w:ascii="Meiryo UI" w:eastAsia="Meiryo UI" w:hAnsi="Meiryo UI" w:hint="eastAsia"/>
          <w:sz w:val="24"/>
          <w:szCs w:val="24"/>
        </w:rPr>
        <w:t>妨げ</w:t>
      </w:r>
      <w:r w:rsidR="0084112F" w:rsidRPr="00FB0F95">
        <w:rPr>
          <w:rFonts w:ascii="Meiryo UI" w:eastAsia="Meiryo UI" w:hAnsi="Meiryo UI" w:hint="eastAsia"/>
          <w:sz w:val="24"/>
          <w:szCs w:val="24"/>
        </w:rPr>
        <w:t>られ</w:t>
      </w:r>
      <w:r w:rsidR="00E92DD4" w:rsidRPr="00FB0F95">
        <w:rPr>
          <w:rFonts w:ascii="Meiryo UI" w:eastAsia="Meiryo UI" w:hAnsi="Meiryo UI" w:hint="eastAsia"/>
          <w:sz w:val="24"/>
          <w:szCs w:val="24"/>
        </w:rPr>
        <w:t>ません。</w:t>
      </w:r>
    </w:p>
    <w:p w14:paraId="60C741CE" w14:textId="421A9C61" w:rsidR="003D3D95" w:rsidRPr="00FB0F95" w:rsidRDefault="003D3D95" w:rsidP="0006029A">
      <w:pPr>
        <w:spacing w:line="0" w:lineRule="atLeast"/>
        <w:rPr>
          <w:rFonts w:ascii="Meiryo UI" w:eastAsia="Meiryo UI" w:hAnsi="Meiryo UI"/>
          <w:sz w:val="24"/>
          <w:szCs w:val="24"/>
        </w:rPr>
      </w:pPr>
    </w:p>
    <w:p w14:paraId="0F2B08BF" w14:textId="5561620B" w:rsidR="00184DFB" w:rsidRPr="0006029A" w:rsidRDefault="00184DFB" w:rsidP="00FB0F95">
      <w:pPr>
        <w:pStyle w:val="a3"/>
        <w:numPr>
          <w:ilvl w:val="1"/>
          <w:numId w:val="5"/>
        </w:numPr>
        <w:spacing w:line="0" w:lineRule="atLeast"/>
        <w:ind w:leftChars="0" w:left="681" w:hanging="471"/>
        <w:outlineLvl w:val="1"/>
        <w:rPr>
          <w:rFonts w:ascii="Meiryo UI" w:eastAsia="Meiryo UI" w:hAnsi="Meiryo UI"/>
          <w:sz w:val="24"/>
          <w:szCs w:val="24"/>
        </w:rPr>
      </w:pPr>
      <w:r w:rsidRPr="0006029A">
        <w:rPr>
          <w:rFonts w:ascii="Meiryo UI" w:eastAsia="Meiryo UI" w:hAnsi="Meiryo UI" w:hint="eastAsia"/>
          <w:sz w:val="24"/>
          <w:szCs w:val="24"/>
        </w:rPr>
        <w:t xml:space="preserve">　</w:t>
      </w:r>
      <w:bookmarkStart w:id="62" w:name="_Toc75307769"/>
      <w:r w:rsidRPr="0006029A">
        <w:rPr>
          <w:rFonts w:ascii="Meiryo UI" w:eastAsia="Meiryo UI" w:hAnsi="Meiryo UI" w:hint="eastAsia"/>
          <w:b/>
          <w:sz w:val="24"/>
          <w:szCs w:val="24"/>
        </w:rPr>
        <w:t>規律移行法人への規律</w:t>
      </w:r>
      <w:bookmarkEnd w:id="62"/>
    </w:p>
    <w:p w14:paraId="00FB44C2" w14:textId="4E377361" w:rsidR="00184DFB" w:rsidRPr="0006029A" w:rsidRDefault="00184DFB" w:rsidP="00FB0F95">
      <w:pPr>
        <w:pStyle w:val="a3"/>
        <w:numPr>
          <w:ilvl w:val="2"/>
          <w:numId w:val="5"/>
        </w:numPr>
        <w:spacing w:line="0" w:lineRule="atLeast"/>
        <w:ind w:leftChars="0"/>
        <w:outlineLvl w:val="2"/>
        <w:rPr>
          <w:rFonts w:ascii="Meiryo UI" w:eastAsia="Meiryo UI" w:hAnsi="Meiryo UI"/>
          <w:sz w:val="24"/>
          <w:szCs w:val="24"/>
        </w:rPr>
      </w:pPr>
      <w:r w:rsidRPr="0006029A">
        <w:rPr>
          <w:rFonts w:ascii="Meiryo UI" w:eastAsia="Meiryo UI" w:hAnsi="Meiryo UI" w:hint="eastAsia"/>
          <w:b/>
          <w:sz w:val="24"/>
          <w:szCs w:val="24"/>
        </w:rPr>
        <w:t xml:space="preserve">　</w:t>
      </w:r>
      <w:bookmarkStart w:id="63" w:name="_Toc75307770"/>
      <w:r w:rsidRPr="0006029A">
        <w:rPr>
          <w:rFonts w:ascii="Meiryo UI" w:eastAsia="Meiryo UI" w:hAnsi="Meiryo UI" w:hint="eastAsia"/>
          <w:b/>
          <w:sz w:val="24"/>
          <w:szCs w:val="24"/>
        </w:rPr>
        <w:t>規律移行法人にはどのような規律が適用されるのか</w:t>
      </w:r>
      <w:r w:rsidRPr="0006029A">
        <w:rPr>
          <w:rFonts w:ascii="Meiryo UI" w:eastAsia="Meiryo UI" w:hAnsi="Meiryo UI" w:hint="eastAsia"/>
          <w:sz w:val="24"/>
          <w:szCs w:val="24"/>
        </w:rPr>
        <w:t>。</w:t>
      </w:r>
      <w:bookmarkEnd w:id="63"/>
    </w:p>
    <w:p w14:paraId="11EDFAED" w14:textId="761A8D34" w:rsidR="003D3D95" w:rsidRPr="00FB0F95" w:rsidRDefault="00A7415E" w:rsidP="0006029A">
      <w:pPr>
        <w:spacing w:line="0" w:lineRule="atLeast"/>
        <w:rPr>
          <w:rFonts w:ascii="Meiryo UI" w:eastAsia="Meiryo UI" w:hAnsi="Meiryo UI"/>
          <w:sz w:val="24"/>
          <w:szCs w:val="24"/>
        </w:rPr>
      </w:pPr>
      <w:r w:rsidRPr="00FB0F95">
        <w:rPr>
          <w:rFonts w:ascii="Meiryo UI" w:eastAsia="Meiryo UI" w:hAnsi="Meiryo UI" w:hint="eastAsia"/>
          <w:sz w:val="24"/>
          <w:szCs w:val="24"/>
        </w:rPr>
        <w:t xml:space="preserve">　　　【回答】</w:t>
      </w:r>
    </w:p>
    <w:p w14:paraId="6EC250A8" w14:textId="331A5DC5" w:rsidR="00A7415E" w:rsidRPr="00FB0F95" w:rsidRDefault="00A7415E" w:rsidP="0006029A">
      <w:pPr>
        <w:spacing w:line="0" w:lineRule="atLeast"/>
        <w:ind w:left="480" w:hangingChars="200" w:hanging="480"/>
        <w:rPr>
          <w:rFonts w:ascii="Meiryo UI" w:eastAsia="Meiryo UI" w:hAnsi="Meiryo UI"/>
          <w:sz w:val="24"/>
          <w:szCs w:val="24"/>
        </w:rPr>
      </w:pPr>
      <w:r w:rsidRPr="00FB0F95">
        <w:rPr>
          <w:rFonts w:ascii="Meiryo UI" w:eastAsia="Meiryo UI" w:hAnsi="Meiryo UI" w:hint="eastAsia"/>
          <w:sz w:val="24"/>
          <w:szCs w:val="24"/>
        </w:rPr>
        <w:t xml:space="preserve">　　　　</w:t>
      </w:r>
      <w:r w:rsidR="007748F2" w:rsidRPr="00FB0F95">
        <w:rPr>
          <w:rFonts w:ascii="Meiryo UI" w:eastAsia="Meiryo UI" w:hAnsi="Meiryo UI" w:hint="eastAsia"/>
          <w:sz w:val="24"/>
        </w:rPr>
        <w:t>改正法</w:t>
      </w:r>
      <w:r w:rsidRPr="00FB0F95">
        <w:rPr>
          <w:rFonts w:ascii="Meiryo UI" w:eastAsia="Meiryo UI" w:hAnsi="Meiryo UI" w:hint="eastAsia"/>
          <w:sz w:val="24"/>
        </w:rPr>
        <w:t>では、地方独立行政法人のうち試験研究、大学及び病院事業の業務を行うものや、地方公共団体の機関が運営業務を行う病院、診療所及び大学には、以下のとおり、基本的に民間部門の規律が適用され、開示等や匿名加工情報の提供等の一部の事項については、公的部門の規律が適用されます。</w:t>
      </w:r>
    </w:p>
    <w:p w14:paraId="3AC220E5" w14:textId="69574F4B" w:rsidR="00A7415E" w:rsidRPr="00FB0F95" w:rsidRDefault="00A7415E" w:rsidP="0006029A">
      <w:pPr>
        <w:spacing w:line="0" w:lineRule="atLeast"/>
        <w:rPr>
          <w:rFonts w:ascii="Meiryo UI" w:eastAsia="Meiryo UI" w:hAnsi="Meiryo UI"/>
          <w:sz w:val="24"/>
          <w:szCs w:val="24"/>
        </w:rPr>
      </w:pPr>
    </w:p>
    <w:p w14:paraId="125EF4E6" w14:textId="158C305A" w:rsidR="00A7415E" w:rsidRPr="00FB0F95" w:rsidRDefault="00A7415E" w:rsidP="0006029A">
      <w:pPr>
        <w:spacing w:line="0" w:lineRule="atLeast"/>
        <w:ind w:left="480" w:hangingChars="200" w:hanging="480"/>
        <w:rPr>
          <w:rFonts w:ascii="Meiryo UI" w:eastAsia="Meiryo UI" w:hAnsi="Meiryo UI"/>
          <w:sz w:val="24"/>
          <w:szCs w:val="24"/>
        </w:rPr>
      </w:pPr>
      <w:r w:rsidRPr="00FB0F95">
        <w:rPr>
          <w:rFonts w:ascii="Meiryo UI" w:eastAsia="Meiryo UI" w:hAnsi="Meiryo UI" w:hint="eastAsia"/>
          <w:sz w:val="24"/>
          <w:szCs w:val="24"/>
        </w:rPr>
        <w:t xml:space="preserve">　　　　</w:t>
      </w:r>
      <w:r w:rsidR="00C51F6F" w:rsidRPr="00FB0F95">
        <w:rPr>
          <w:rFonts w:ascii="Meiryo UI" w:eastAsia="Meiryo UI" w:hAnsi="Meiryo UI" w:hint="eastAsia"/>
          <w:sz w:val="24"/>
        </w:rPr>
        <w:t>利用目的の特定や第三者提供の制限等の個人情報の取扱いに関する規定は、民間部門の規律［第４章。ただし、第</w:t>
      </w:r>
      <w:r w:rsidR="00C51F6F" w:rsidRPr="00FB0F95">
        <w:rPr>
          <w:rFonts w:ascii="Meiryo UI" w:eastAsia="Meiryo UI" w:hAnsi="Meiryo UI"/>
          <w:sz w:val="24"/>
        </w:rPr>
        <w:t>32条から第39条（個人情報の保有状況の公表や開示等に関する規定）</w:t>
      </w:r>
      <w:r w:rsidR="0084112F" w:rsidRPr="00FB0F95">
        <w:rPr>
          <w:rFonts w:ascii="Meiryo UI" w:eastAsia="Meiryo UI" w:hAnsi="Meiryo UI" w:hint="eastAsia"/>
          <w:sz w:val="24"/>
        </w:rPr>
        <w:t>及び第4節（匿名加工情報取扱事業者等の義務の規定）</w:t>
      </w:r>
      <w:r w:rsidR="00C51F6F" w:rsidRPr="00FB0F95">
        <w:rPr>
          <w:rFonts w:ascii="Meiryo UI" w:eastAsia="Meiryo UI" w:hAnsi="Meiryo UI"/>
          <w:sz w:val="24"/>
        </w:rPr>
        <w:t>を除く。）</w:t>
      </w:r>
      <w:r w:rsidR="00C51F6F" w:rsidRPr="00FB0F95">
        <w:rPr>
          <w:rFonts w:ascii="Meiryo UI" w:eastAsia="Meiryo UI" w:hAnsi="Meiryo UI" w:hint="eastAsia"/>
          <w:sz w:val="24"/>
        </w:rPr>
        <w:t>が適用されます。</w:t>
      </w:r>
    </w:p>
    <w:p w14:paraId="32E0AD51" w14:textId="6E4D1BD3" w:rsidR="00DC4B8D" w:rsidRPr="00FB0F95" w:rsidRDefault="00DC4B8D" w:rsidP="0006029A">
      <w:pPr>
        <w:spacing w:line="0" w:lineRule="atLeast"/>
        <w:rPr>
          <w:rFonts w:ascii="Meiryo UI" w:eastAsia="Meiryo UI" w:hAnsi="Meiryo UI"/>
          <w:sz w:val="24"/>
          <w:szCs w:val="24"/>
        </w:rPr>
      </w:pPr>
    </w:p>
    <w:p w14:paraId="7A189303" w14:textId="16D1715F" w:rsidR="005D438D" w:rsidRPr="00FB0F95" w:rsidRDefault="005D438D" w:rsidP="0006029A">
      <w:pPr>
        <w:spacing w:line="0" w:lineRule="atLeast"/>
        <w:ind w:left="480" w:hangingChars="200" w:hanging="480"/>
        <w:rPr>
          <w:rFonts w:ascii="Meiryo UI" w:eastAsia="Meiryo UI" w:hAnsi="Meiryo UI"/>
          <w:sz w:val="24"/>
          <w:szCs w:val="24"/>
        </w:rPr>
      </w:pPr>
      <w:r w:rsidRPr="00FB0F95">
        <w:rPr>
          <w:rFonts w:ascii="Meiryo UI" w:eastAsia="Meiryo UI" w:hAnsi="Meiryo UI" w:hint="eastAsia"/>
          <w:sz w:val="24"/>
          <w:szCs w:val="24"/>
        </w:rPr>
        <w:t xml:space="preserve">　　　</w:t>
      </w:r>
      <w:r w:rsidR="00C51F6F" w:rsidRPr="00FB0F95">
        <w:rPr>
          <w:rFonts w:ascii="Meiryo UI" w:eastAsia="Meiryo UI" w:hAnsi="Meiryo UI" w:hint="eastAsia"/>
          <w:sz w:val="24"/>
          <w:szCs w:val="24"/>
        </w:rPr>
        <w:t xml:space="preserve">　</w:t>
      </w:r>
      <w:r w:rsidRPr="00FB0F95">
        <w:rPr>
          <w:rFonts w:ascii="Meiryo UI" w:eastAsia="Meiryo UI" w:hAnsi="Meiryo UI" w:hint="eastAsia"/>
          <w:sz w:val="24"/>
        </w:rPr>
        <w:t>なお、民間部門の規律では、</w:t>
      </w:r>
      <w:r w:rsidR="00AA0B5A" w:rsidRPr="00FB0F95">
        <w:rPr>
          <w:rFonts w:ascii="Meiryo UI" w:eastAsia="Meiryo UI" w:hAnsi="Meiryo UI" w:hint="eastAsia"/>
          <w:sz w:val="24"/>
        </w:rPr>
        <w:t>公的部門における</w:t>
      </w:r>
      <w:r w:rsidRPr="00FB0F95">
        <w:rPr>
          <w:rFonts w:ascii="Meiryo UI" w:eastAsia="Meiryo UI" w:hAnsi="Meiryo UI" w:hint="eastAsia"/>
          <w:sz w:val="24"/>
        </w:rPr>
        <w:t>「個人情報ファイル</w:t>
      </w:r>
      <w:r w:rsidRPr="00FB0F95">
        <w:rPr>
          <w:rFonts w:ascii="Meiryo UI" w:eastAsia="Meiryo UI" w:hAnsi="Meiryo UI"/>
          <w:sz w:val="24"/>
        </w:rPr>
        <w:t>」</w:t>
      </w:r>
      <w:r w:rsidRPr="00FB0F95">
        <w:rPr>
          <w:rFonts w:ascii="Meiryo UI" w:eastAsia="Meiryo UI" w:hAnsi="Meiryo UI" w:hint="eastAsia"/>
          <w:sz w:val="24"/>
        </w:rPr>
        <w:t>に</w:t>
      </w:r>
      <w:r w:rsidR="00AA0B5A" w:rsidRPr="00FB0F95">
        <w:rPr>
          <w:rFonts w:ascii="Meiryo UI" w:eastAsia="Meiryo UI" w:hAnsi="Meiryo UI" w:hint="eastAsia"/>
          <w:sz w:val="24"/>
        </w:rPr>
        <w:t>類似</w:t>
      </w:r>
      <w:r w:rsidRPr="00FB0F95">
        <w:rPr>
          <w:rFonts w:ascii="Meiryo UI" w:eastAsia="Meiryo UI" w:hAnsi="Meiryo UI" w:hint="eastAsia"/>
          <w:sz w:val="24"/>
        </w:rPr>
        <w:t>するもの</w:t>
      </w:r>
      <w:r w:rsidR="00AA0B5A" w:rsidRPr="00FB0F95">
        <w:rPr>
          <w:rFonts w:ascii="Meiryo UI" w:eastAsia="Meiryo UI" w:hAnsi="Meiryo UI" w:hint="eastAsia"/>
          <w:sz w:val="24"/>
        </w:rPr>
        <w:t>として</w:t>
      </w:r>
      <w:r w:rsidRPr="00FB0F95">
        <w:rPr>
          <w:rFonts w:ascii="Meiryo UI" w:eastAsia="Meiryo UI" w:hAnsi="Meiryo UI" w:hint="eastAsia"/>
          <w:sz w:val="24"/>
        </w:rPr>
        <w:t>「個人情報データベース等」［第</w:t>
      </w:r>
      <w:r w:rsidRPr="00FB0F95">
        <w:rPr>
          <w:rFonts w:ascii="Meiryo UI" w:eastAsia="Meiryo UI" w:hAnsi="Meiryo UI"/>
          <w:sz w:val="24"/>
        </w:rPr>
        <w:t>16条第1項]</w:t>
      </w:r>
      <w:r w:rsidR="00AA0B5A" w:rsidRPr="00FB0F95">
        <w:rPr>
          <w:rFonts w:ascii="Meiryo UI" w:eastAsia="Meiryo UI" w:hAnsi="Meiryo UI" w:hint="eastAsia"/>
          <w:sz w:val="24"/>
        </w:rPr>
        <w:t>が規定されており</w:t>
      </w:r>
      <w:r w:rsidRPr="00FB0F95">
        <w:rPr>
          <w:rFonts w:ascii="Meiryo UI" w:eastAsia="Meiryo UI" w:hAnsi="Meiryo UI" w:hint="eastAsia"/>
          <w:sz w:val="24"/>
        </w:rPr>
        <w:t>、個人情報データベース等を構成する個人情報を「個人データ」［第</w:t>
      </w:r>
      <w:r w:rsidRPr="00FB0F95">
        <w:rPr>
          <w:rFonts w:ascii="Meiryo UI" w:eastAsia="Meiryo UI" w:hAnsi="Meiryo UI"/>
          <w:sz w:val="24"/>
        </w:rPr>
        <w:t>16条第３項]と規定しています。第22条から第</w:t>
      </w:r>
      <w:r w:rsidR="00AA0B5A" w:rsidRPr="00FB0F95">
        <w:rPr>
          <w:rFonts w:ascii="Meiryo UI" w:eastAsia="Meiryo UI" w:hAnsi="Meiryo UI" w:hint="eastAsia"/>
          <w:sz w:val="24"/>
        </w:rPr>
        <w:t>30</w:t>
      </w:r>
      <w:r w:rsidRPr="00FB0F95">
        <w:rPr>
          <w:rFonts w:ascii="Meiryo UI" w:eastAsia="Meiryo UI" w:hAnsi="Meiryo UI"/>
          <w:sz w:val="24"/>
        </w:rPr>
        <w:t>条</w:t>
      </w:r>
      <w:r w:rsidR="00AA0B5A" w:rsidRPr="00FB0F95">
        <w:rPr>
          <w:rFonts w:ascii="Meiryo UI" w:eastAsia="Meiryo UI" w:hAnsi="Meiryo UI" w:hint="eastAsia"/>
          <w:sz w:val="24"/>
        </w:rPr>
        <w:t>まで</w:t>
      </w:r>
      <w:r w:rsidRPr="00FB0F95">
        <w:rPr>
          <w:rFonts w:ascii="Meiryo UI" w:eastAsia="Meiryo UI" w:hAnsi="Meiryo UI"/>
          <w:sz w:val="24"/>
        </w:rPr>
        <w:t>の規定は個人データの取扱いに</w:t>
      </w:r>
      <w:r w:rsidR="00AA0B5A" w:rsidRPr="00FB0F95">
        <w:rPr>
          <w:rFonts w:ascii="Meiryo UI" w:eastAsia="Meiryo UI" w:hAnsi="Meiryo UI" w:hint="eastAsia"/>
          <w:sz w:val="24"/>
        </w:rPr>
        <w:t>ついて</w:t>
      </w:r>
      <w:r w:rsidRPr="00FB0F95">
        <w:rPr>
          <w:rFonts w:ascii="Meiryo UI" w:eastAsia="Meiryo UI" w:hAnsi="Meiryo UI"/>
          <w:sz w:val="24"/>
        </w:rPr>
        <w:t>適用されますが、</w:t>
      </w:r>
      <w:r w:rsidR="00AA0B5A" w:rsidRPr="00FB0F95">
        <w:rPr>
          <w:rFonts w:ascii="Meiryo UI" w:eastAsia="Meiryo UI" w:hAnsi="Meiryo UI" w:hint="eastAsia"/>
          <w:sz w:val="24"/>
        </w:rPr>
        <w:t>第17条から第21条までの規定は</w:t>
      </w:r>
      <w:r w:rsidRPr="00FB0F95">
        <w:rPr>
          <w:rFonts w:ascii="Meiryo UI" w:eastAsia="Meiryo UI" w:hAnsi="Meiryo UI"/>
          <w:sz w:val="24"/>
        </w:rPr>
        <w:t>個人データに該当しない個人情報</w:t>
      </w:r>
      <w:r w:rsidR="00AA0B5A" w:rsidRPr="00FB0F95">
        <w:rPr>
          <w:rFonts w:ascii="Meiryo UI" w:eastAsia="Meiryo UI" w:hAnsi="Meiryo UI" w:hint="eastAsia"/>
          <w:sz w:val="24"/>
        </w:rPr>
        <w:t>の取扱い</w:t>
      </w:r>
      <w:r w:rsidRPr="00FB0F95">
        <w:rPr>
          <w:rFonts w:ascii="Meiryo UI" w:eastAsia="Meiryo UI" w:hAnsi="Meiryo UI"/>
          <w:sz w:val="24"/>
        </w:rPr>
        <w:t>について</w:t>
      </w:r>
      <w:r w:rsidR="00AA0B5A" w:rsidRPr="00FB0F95">
        <w:rPr>
          <w:rFonts w:ascii="Meiryo UI" w:eastAsia="Meiryo UI" w:hAnsi="Meiryo UI" w:hint="eastAsia"/>
          <w:sz w:val="24"/>
        </w:rPr>
        <w:t>も適用され</w:t>
      </w:r>
      <w:r w:rsidRPr="00FB0F95">
        <w:rPr>
          <w:rFonts w:ascii="Meiryo UI" w:eastAsia="Meiryo UI" w:hAnsi="Meiryo UI"/>
          <w:sz w:val="24"/>
        </w:rPr>
        <w:t>ます。</w:t>
      </w:r>
    </w:p>
    <w:p w14:paraId="19CBA46E" w14:textId="346FDA97" w:rsidR="005D438D" w:rsidRPr="00FB0F95" w:rsidRDefault="005D438D" w:rsidP="0006029A">
      <w:pPr>
        <w:spacing w:line="0" w:lineRule="atLeast"/>
        <w:rPr>
          <w:rFonts w:ascii="Meiryo UI" w:eastAsia="Meiryo UI" w:hAnsi="Meiryo UI"/>
          <w:sz w:val="24"/>
          <w:szCs w:val="24"/>
        </w:rPr>
      </w:pPr>
    </w:p>
    <w:p w14:paraId="4221A966" w14:textId="0A84E239" w:rsidR="005D438D" w:rsidRPr="00FB0F95" w:rsidRDefault="002B045E" w:rsidP="0006029A">
      <w:pPr>
        <w:spacing w:line="0" w:lineRule="atLeast"/>
        <w:rPr>
          <w:rFonts w:ascii="Meiryo UI" w:eastAsia="Meiryo UI" w:hAnsi="Meiryo UI"/>
          <w:sz w:val="24"/>
          <w:szCs w:val="24"/>
        </w:rPr>
      </w:pPr>
      <w:r w:rsidRPr="00FB0F95">
        <w:rPr>
          <w:rFonts w:ascii="Meiryo UI" w:eastAsia="Meiryo UI" w:hAnsi="Meiryo UI" w:hint="eastAsia"/>
          <w:sz w:val="24"/>
          <w:szCs w:val="24"/>
        </w:rPr>
        <w:t xml:space="preserve">　　　　これに対して、下記の事項については、公的部門の規律が適用されます。</w:t>
      </w:r>
    </w:p>
    <w:p w14:paraId="716BABAE" w14:textId="06D9CA44" w:rsidR="002B045E" w:rsidRPr="00FB0F95" w:rsidRDefault="002B045E" w:rsidP="0006029A">
      <w:pPr>
        <w:tabs>
          <w:tab w:val="left" w:pos="2595"/>
        </w:tabs>
        <w:spacing w:line="0" w:lineRule="atLeast"/>
        <w:rPr>
          <w:rFonts w:ascii="Meiryo UI" w:eastAsia="Meiryo UI" w:hAnsi="Meiryo UI"/>
          <w:sz w:val="24"/>
          <w:szCs w:val="24"/>
        </w:rPr>
      </w:pPr>
    </w:p>
    <w:p w14:paraId="64B6096D" w14:textId="51839398" w:rsidR="002B045E" w:rsidRPr="00FB0F95" w:rsidRDefault="002B045E" w:rsidP="002B045E">
      <w:pPr>
        <w:spacing w:line="0" w:lineRule="atLeast"/>
        <w:ind w:leftChars="200" w:left="420" w:firstLineChars="100" w:firstLine="240"/>
        <w:rPr>
          <w:rFonts w:ascii="Meiryo UI" w:eastAsia="Meiryo UI" w:hAnsi="Meiryo UI"/>
          <w:sz w:val="24"/>
        </w:rPr>
      </w:pPr>
      <w:r w:rsidRPr="0006029A">
        <w:rPr>
          <w:rFonts w:ascii="Meiryo UI" w:eastAsia="Meiryo UI" w:hAnsi="Meiryo UI" w:hint="eastAsia"/>
          <w:sz w:val="24"/>
        </w:rPr>
        <w:t>（ア）</w:t>
      </w:r>
      <w:r w:rsidRPr="00FB0F95">
        <w:rPr>
          <w:rFonts w:ascii="Meiryo UI" w:eastAsia="Meiryo UI" w:hAnsi="Meiryo UI" w:hint="eastAsia"/>
          <w:sz w:val="24"/>
        </w:rPr>
        <w:t>個人情報ファイル簿</w:t>
      </w:r>
    </w:p>
    <w:p w14:paraId="3694928F" w14:textId="77777777" w:rsidR="002B045E" w:rsidRPr="00FB0F95" w:rsidRDefault="002B045E" w:rsidP="002B045E">
      <w:pPr>
        <w:spacing w:line="0" w:lineRule="atLeast"/>
        <w:ind w:leftChars="300" w:left="630" w:firstLineChars="100" w:firstLine="240"/>
        <w:rPr>
          <w:rFonts w:ascii="Meiryo UI" w:eastAsia="Meiryo UI" w:hAnsi="Meiryo UI"/>
          <w:sz w:val="24"/>
        </w:rPr>
      </w:pPr>
      <w:r w:rsidRPr="00FB0F95">
        <w:rPr>
          <w:rFonts w:ascii="Meiryo UI" w:eastAsia="Meiryo UI" w:hAnsi="Meiryo UI" w:hint="eastAsia"/>
          <w:sz w:val="24"/>
        </w:rPr>
        <w:t>個人情報ファイル簿に関する規定［第</w:t>
      </w:r>
      <w:r w:rsidRPr="00FB0F95">
        <w:rPr>
          <w:rFonts w:ascii="Meiryo UI" w:eastAsia="Meiryo UI" w:hAnsi="Meiryo UI"/>
          <w:sz w:val="24"/>
        </w:rPr>
        <w:t>75</w:t>
      </w:r>
      <w:r w:rsidRPr="00FB0F95">
        <w:rPr>
          <w:rFonts w:ascii="Meiryo UI" w:eastAsia="Meiryo UI" w:hAnsi="Meiryo UI" w:hint="eastAsia"/>
          <w:sz w:val="24"/>
        </w:rPr>
        <w:t>条］は、規律移行法人等についても適用され、民間部門における保有個人データに関する事項の公表等の規律［第</w:t>
      </w:r>
      <w:r w:rsidRPr="00FB0F95">
        <w:rPr>
          <w:rFonts w:ascii="Meiryo UI" w:eastAsia="Meiryo UI" w:hAnsi="Meiryo UI"/>
          <w:sz w:val="24"/>
        </w:rPr>
        <w:t>32条］は適用されません。</w:t>
      </w:r>
    </w:p>
    <w:p w14:paraId="7CC74A5E" w14:textId="77777777" w:rsidR="002B045E" w:rsidRPr="00FB0F95" w:rsidRDefault="002B045E" w:rsidP="002B045E">
      <w:pPr>
        <w:spacing w:line="0" w:lineRule="atLeast"/>
        <w:ind w:leftChars="200" w:left="420" w:firstLineChars="100" w:firstLine="240"/>
        <w:rPr>
          <w:rFonts w:ascii="Meiryo UI" w:eastAsia="Meiryo UI" w:hAnsi="Meiryo UI"/>
          <w:sz w:val="24"/>
        </w:rPr>
      </w:pPr>
    </w:p>
    <w:p w14:paraId="047CF0DD" w14:textId="1F973465" w:rsidR="002B045E" w:rsidRPr="00FB0F95" w:rsidRDefault="002B045E" w:rsidP="002B045E">
      <w:pPr>
        <w:spacing w:line="0" w:lineRule="atLeast"/>
        <w:ind w:leftChars="200" w:left="420" w:firstLineChars="100" w:firstLine="240"/>
        <w:rPr>
          <w:rFonts w:ascii="Meiryo UI" w:eastAsia="Meiryo UI" w:hAnsi="Meiryo UI"/>
          <w:sz w:val="24"/>
        </w:rPr>
      </w:pPr>
      <w:r w:rsidRPr="00FB0F95">
        <w:rPr>
          <w:rFonts w:ascii="Meiryo UI" w:eastAsia="Meiryo UI" w:hAnsi="Meiryo UI" w:hint="eastAsia"/>
          <w:sz w:val="24"/>
        </w:rPr>
        <w:t>（イ）開示等</w:t>
      </w:r>
    </w:p>
    <w:p w14:paraId="4830F360" w14:textId="77777777" w:rsidR="002B045E" w:rsidRPr="00FB0F95" w:rsidRDefault="002B045E" w:rsidP="002B045E">
      <w:pPr>
        <w:spacing w:line="0" w:lineRule="atLeast"/>
        <w:ind w:leftChars="300" w:left="630" w:firstLineChars="100" w:firstLine="240"/>
        <w:rPr>
          <w:rFonts w:ascii="Meiryo UI" w:eastAsia="Meiryo UI" w:hAnsi="Meiryo UI"/>
          <w:sz w:val="24"/>
        </w:rPr>
      </w:pPr>
      <w:r w:rsidRPr="00FB0F95">
        <w:rPr>
          <w:rFonts w:ascii="Meiryo UI" w:eastAsia="Meiryo UI" w:hAnsi="Meiryo UI" w:hint="eastAsia"/>
          <w:sz w:val="24"/>
        </w:rPr>
        <w:t xml:space="preserve">　開示請求、訂正請求及び利用停止請求に関する規定は、公的部門の規律［第５章第４節、第</w:t>
      </w:r>
      <w:r w:rsidRPr="00FB0F95">
        <w:rPr>
          <w:rFonts w:ascii="Meiryo UI" w:eastAsia="Meiryo UI" w:hAnsi="Meiryo UI"/>
          <w:sz w:val="24"/>
        </w:rPr>
        <w:t>127条及び第129条</w:t>
      </w:r>
      <w:r w:rsidRPr="00FB0F95">
        <w:rPr>
          <w:rStyle w:val="af4"/>
          <w:rFonts w:ascii="Meiryo UI" w:eastAsia="Meiryo UI" w:hAnsi="Meiryo UI"/>
          <w:sz w:val="24"/>
        </w:rPr>
        <w:footnoteReference w:id="3"/>
      </w:r>
      <w:r w:rsidRPr="00FB0F95">
        <w:rPr>
          <w:rFonts w:ascii="Meiryo UI" w:eastAsia="Meiryo UI" w:hAnsi="Meiryo UI" w:hint="eastAsia"/>
          <w:sz w:val="24"/>
        </w:rPr>
        <w:t>］が適用され、民間部門の開示等</w:t>
      </w:r>
      <w:r w:rsidRPr="00FB0F95">
        <w:rPr>
          <w:rFonts w:ascii="Meiryo UI" w:eastAsia="Meiryo UI" w:hAnsi="Meiryo UI" w:hint="eastAsia"/>
          <w:sz w:val="24"/>
        </w:rPr>
        <w:lastRenderedPageBreak/>
        <w:t>の規律［第</w:t>
      </w:r>
      <w:r w:rsidRPr="00FB0F95">
        <w:rPr>
          <w:rFonts w:ascii="Meiryo UI" w:eastAsia="Meiryo UI" w:hAnsi="Meiryo UI"/>
          <w:sz w:val="24"/>
        </w:rPr>
        <w:t>33</w:t>
      </w:r>
      <w:r w:rsidRPr="00FB0F95">
        <w:rPr>
          <w:rFonts w:ascii="Meiryo UI" w:eastAsia="Meiryo UI" w:hAnsi="Meiryo UI" w:hint="eastAsia"/>
          <w:sz w:val="24"/>
        </w:rPr>
        <w:t>条から第</w:t>
      </w:r>
      <w:r w:rsidRPr="00FB0F95">
        <w:rPr>
          <w:rFonts w:ascii="Meiryo UI" w:eastAsia="Meiryo UI" w:hAnsi="Meiryo UI"/>
          <w:sz w:val="24"/>
        </w:rPr>
        <w:t>39条］は適用されません。</w:t>
      </w:r>
    </w:p>
    <w:p w14:paraId="18F58058" w14:textId="77777777" w:rsidR="002B045E" w:rsidRPr="00FB0F95" w:rsidRDefault="002B045E" w:rsidP="002B045E">
      <w:pPr>
        <w:spacing w:line="0" w:lineRule="atLeast"/>
        <w:ind w:leftChars="200" w:left="420" w:firstLineChars="100" w:firstLine="240"/>
        <w:rPr>
          <w:rFonts w:ascii="Meiryo UI" w:eastAsia="Meiryo UI" w:hAnsi="Meiryo UI"/>
          <w:sz w:val="24"/>
        </w:rPr>
      </w:pPr>
    </w:p>
    <w:p w14:paraId="1D497AF9" w14:textId="4F1FD950" w:rsidR="002B045E" w:rsidRPr="00FB0F95" w:rsidRDefault="002B045E" w:rsidP="002B045E">
      <w:pPr>
        <w:spacing w:line="0" w:lineRule="atLeast"/>
        <w:ind w:leftChars="200" w:left="420" w:firstLineChars="100" w:firstLine="240"/>
        <w:rPr>
          <w:rFonts w:ascii="Meiryo UI" w:eastAsia="Meiryo UI" w:hAnsi="Meiryo UI"/>
          <w:sz w:val="24"/>
        </w:rPr>
      </w:pPr>
      <w:r w:rsidRPr="00FB0F95">
        <w:rPr>
          <w:rFonts w:ascii="Meiryo UI" w:eastAsia="Meiryo UI" w:hAnsi="Meiryo UI" w:hint="eastAsia"/>
          <w:sz w:val="24"/>
        </w:rPr>
        <w:t>（ウ）匿名加工情報</w:t>
      </w:r>
    </w:p>
    <w:p w14:paraId="26FF757B" w14:textId="77777777" w:rsidR="002B045E" w:rsidRPr="00FB0F95" w:rsidRDefault="002B045E" w:rsidP="002B045E">
      <w:pPr>
        <w:spacing w:line="0" w:lineRule="atLeast"/>
        <w:ind w:leftChars="300" w:left="630" w:firstLineChars="100" w:firstLine="240"/>
        <w:rPr>
          <w:rFonts w:ascii="Meiryo UI" w:eastAsia="Meiryo UI" w:hAnsi="Meiryo UI"/>
          <w:sz w:val="24"/>
        </w:rPr>
      </w:pPr>
      <w:r w:rsidRPr="00FB0F95">
        <w:rPr>
          <w:rFonts w:ascii="Meiryo UI" w:eastAsia="Meiryo UI" w:hAnsi="Meiryo UI" w:hint="eastAsia"/>
          <w:sz w:val="24"/>
        </w:rPr>
        <w:t>匿名加工情報に関する規定は、公的部門の規律［第５章第５節］が適用され、民間部門の匿名加工情報の規律［第４章第４節］は適用されません。</w:t>
      </w:r>
    </w:p>
    <w:p w14:paraId="314AAD0D" w14:textId="77777777" w:rsidR="002B045E" w:rsidRPr="00FB0F95" w:rsidRDefault="002B045E" w:rsidP="002B045E">
      <w:pPr>
        <w:spacing w:line="0" w:lineRule="atLeast"/>
        <w:ind w:leftChars="200" w:left="420" w:firstLineChars="100" w:firstLine="240"/>
        <w:rPr>
          <w:rFonts w:ascii="Meiryo UI" w:eastAsia="Meiryo UI" w:hAnsi="Meiryo UI"/>
          <w:sz w:val="24"/>
        </w:rPr>
      </w:pPr>
    </w:p>
    <w:p w14:paraId="18DD9C80" w14:textId="16549168" w:rsidR="002B045E" w:rsidRPr="00FB0F95" w:rsidRDefault="002B045E" w:rsidP="002B045E">
      <w:pPr>
        <w:spacing w:line="0" w:lineRule="atLeast"/>
        <w:ind w:leftChars="200" w:left="420" w:firstLineChars="100" w:firstLine="240"/>
        <w:rPr>
          <w:rFonts w:ascii="Meiryo UI" w:eastAsia="Meiryo UI" w:hAnsi="Meiryo UI"/>
          <w:sz w:val="24"/>
        </w:rPr>
      </w:pPr>
      <w:r w:rsidRPr="00FB0F95">
        <w:rPr>
          <w:rFonts w:ascii="Meiryo UI" w:eastAsia="Meiryo UI" w:hAnsi="Meiryo UI" w:hint="eastAsia"/>
          <w:sz w:val="24"/>
        </w:rPr>
        <w:t>（エ）その他</w:t>
      </w:r>
    </w:p>
    <w:p w14:paraId="08C986A3" w14:textId="657DC3E0" w:rsidR="002B045E" w:rsidRPr="00FB0F95" w:rsidRDefault="002B045E" w:rsidP="002B045E">
      <w:pPr>
        <w:spacing w:line="0" w:lineRule="atLeast"/>
        <w:ind w:leftChars="300" w:left="630" w:firstLineChars="100" w:firstLine="240"/>
        <w:rPr>
          <w:rFonts w:ascii="Meiryo UI" w:eastAsia="Meiryo UI" w:hAnsi="Meiryo UI"/>
          <w:sz w:val="24"/>
        </w:rPr>
      </w:pPr>
      <w:r w:rsidRPr="00FB0F95">
        <w:rPr>
          <w:rFonts w:ascii="Meiryo UI" w:eastAsia="Meiryo UI" w:hAnsi="Meiryo UI" w:hint="eastAsia"/>
          <w:sz w:val="24"/>
        </w:rPr>
        <w:t>規律移行法人等が、以下の業務を行う場合における個人情報の取扱いについては、個人データに該当しない個人情報についても</w:t>
      </w:r>
      <w:r w:rsidR="00AA0B5A" w:rsidRPr="00FB0F95">
        <w:rPr>
          <w:rFonts w:ascii="Meiryo UI" w:eastAsia="Meiryo UI" w:hAnsi="Meiryo UI" w:hint="eastAsia"/>
          <w:sz w:val="24"/>
        </w:rPr>
        <w:t>公的部門と同様の</w:t>
      </w:r>
      <w:r w:rsidRPr="00FB0F95">
        <w:rPr>
          <w:rFonts w:ascii="Meiryo UI" w:eastAsia="Meiryo UI" w:hAnsi="Meiryo UI" w:hint="eastAsia"/>
          <w:sz w:val="24"/>
        </w:rPr>
        <w:t>安全管理措置を講じる必要があります［第</w:t>
      </w:r>
      <w:r w:rsidRPr="00FB0F95">
        <w:rPr>
          <w:rFonts w:ascii="Meiryo UI" w:eastAsia="Meiryo UI" w:hAnsi="Meiryo UI"/>
          <w:sz w:val="24"/>
        </w:rPr>
        <w:t>66条第2項］。</w:t>
      </w:r>
    </w:p>
    <w:p w14:paraId="363ECE2B" w14:textId="09EE76AB" w:rsidR="002B045E" w:rsidRPr="00FB0F95" w:rsidRDefault="002B045E" w:rsidP="002B045E">
      <w:pPr>
        <w:spacing w:line="0" w:lineRule="atLeast"/>
        <w:ind w:leftChars="300" w:left="630" w:firstLineChars="2" w:firstLine="5"/>
        <w:rPr>
          <w:rFonts w:ascii="Meiryo UI" w:eastAsia="Meiryo UI" w:hAnsi="Meiryo UI"/>
          <w:sz w:val="24"/>
        </w:rPr>
      </w:pPr>
      <w:r w:rsidRPr="00FB0F95">
        <w:rPr>
          <w:rFonts w:ascii="Meiryo UI" w:eastAsia="Meiryo UI" w:hAnsi="Meiryo UI" w:hint="eastAsia"/>
          <w:sz w:val="24"/>
        </w:rPr>
        <w:t xml:space="preserve">　・</w:t>
      </w:r>
      <w:r w:rsidR="00AB5E4D" w:rsidRPr="00FB0F95">
        <w:rPr>
          <w:rFonts w:ascii="Meiryo UI" w:eastAsia="Meiryo UI" w:hAnsi="Meiryo UI" w:hint="eastAsia"/>
          <w:sz w:val="24"/>
        </w:rPr>
        <w:t xml:space="preserve">　</w:t>
      </w:r>
      <w:r w:rsidRPr="00FB0F95">
        <w:rPr>
          <w:rFonts w:ascii="Meiryo UI" w:eastAsia="Meiryo UI" w:hAnsi="Meiryo UI" w:hint="eastAsia"/>
          <w:sz w:val="24"/>
        </w:rPr>
        <w:t>行政機関等から委託を受けた業務［第１号］</w:t>
      </w:r>
    </w:p>
    <w:p w14:paraId="22780EE1" w14:textId="785AC828" w:rsidR="002B045E" w:rsidRPr="00FB0F95" w:rsidRDefault="002B045E" w:rsidP="002B045E">
      <w:pPr>
        <w:spacing w:line="0" w:lineRule="atLeast"/>
        <w:ind w:leftChars="300" w:left="630" w:firstLineChars="2" w:firstLine="5"/>
        <w:rPr>
          <w:rFonts w:ascii="Meiryo UI" w:eastAsia="Meiryo UI" w:hAnsi="Meiryo UI"/>
          <w:sz w:val="24"/>
        </w:rPr>
      </w:pPr>
      <w:r w:rsidRPr="00FB0F95">
        <w:rPr>
          <w:rFonts w:ascii="Meiryo UI" w:eastAsia="Meiryo UI" w:hAnsi="Meiryo UI" w:hint="eastAsia"/>
          <w:sz w:val="24"/>
        </w:rPr>
        <w:t xml:space="preserve">　・</w:t>
      </w:r>
      <w:r w:rsidR="00AB5E4D" w:rsidRPr="00FB0F95">
        <w:rPr>
          <w:rFonts w:ascii="Meiryo UI" w:eastAsia="Meiryo UI" w:hAnsi="Meiryo UI" w:hint="eastAsia"/>
          <w:sz w:val="24"/>
        </w:rPr>
        <w:t xml:space="preserve">　</w:t>
      </w:r>
      <w:r w:rsidRPr="00FB0F95">
        <w:rPr>
          <w:rFonts w:ascii="Meiryo UI" w:eastAsia="Meiryo UI" w:hAnsi="Meiryo UI" w:hint="eastAsia"/>
          <w:sz w:val="24"/>
        </w:rPr>
        <w:t>指定管理者として行う業務［第２号］</w:t>
      </w:r>
    </w:p>
    <w:p w14:paraId="72DF9D9C" w14:textId="4F652FC9" w:rsidR="002B045E" w:rsidRPr="00FB0F95" w:rsidRDefault="0084112F" w:rsidP="0006029A">
      <w:pPr>
        <w:spacing w:line="0" w:lineRule="atLeast"/>
        <w:ind w:leftChars="300" w:left="870" w:hangingChars="100" w:hanging="240"/>
        <w:rPr>
          <w:rFonts w:ascii="Meiryo UI" w:eastAsia="Meiryo UI" w:hAnsi="Meiryo UI"/>
          <w:sz w:val="24"/>
        </w:rPr>
      </w:pPr>
      <w:r w:rsidRPr="00FB0F95">
        <w:rPr>
          <w:rFonts w:ascii="Meiryo UI" w:eastAsia="Meiryo UI" w:hAnsi="Meiryo UI" w:hint="eastAsia"/>
          <w:sz w:val="24"/>
        </w:rPr>
        <w:t xml:space="preserve">　・</w:t>
      </w:r>
      <w:r w:rsidR="00AB5E4D" w:rsidRPr="00FB0F95">
        <w:rPr>
          <w:rFonts w:ascii="Meiryo UI" w:eastAsia="Meiryo UI" w:hAnsi="Meiryo UI" w:hint="eastAsia"/>
          <w:sz w:val="24"/>
        </w:rPr>
        <w:t xml:space="preserve">　</w:t>
      </w:r>
      <w:r w:rsidR="002B045E" w:rsidRPr="00FB0F95">
        <w:rPr>
          <w:rFonts w:ascii="Meiryo UI" w:eastAsia="Meiryo UI" w:hAnsi="Meiryo UI"/>
          <w:sz w:val="24"/>
        </w:rPr>
        <w:t>法令</w:t>
      </w:r>
      <w:r w:rsidR="002B045E" w:rsidRPr="00FB0F95">
        <w:rPr>
          <w:rFonts w:ascii="Meiryo UI" w:eastAsia="Meiryo UI" w:hAnsi="Meiryo UI" w:hint="eastAsia"/>
          <w:sz w:val="24"/>
        </w:rPr>
        <w:t>（条例を含む。）</w:t>
      </w:r>
      <w:r w:rsidR="002B045E" w:rsidRPr="00FB0F95">
        <w:rPr>
          <w:rFonts w:ascii="Meiryo UI" w:eastAsia="Meiryo UI" w:hAnsi="Meiryo UI"/>
          <w:sz w:val="24"/>
        </w:rPr>
        <w:t>に基づき行う業務であって</w:t>
      </w:r>
      <w:r w:rsidR="007748F2" w:rsidRPr="00FB0F95">
        <w:rPr>
          <w:rFonts w:ascii="Meiryo UI" w:eastAsia="Meiryo UI" w:hAnsi="Meiryo UI"/>
          <w:sz w:val="24"/>
        </w:rPr>
        <w:t>改正法</w:t>
      </w:r>
      <w:r w:rsidR="002B045E" w:rsidRPr="00FB0F95">
        <w:rPr>
          <w:rFonts w:ascii="Meiryo UI" w:eastAsia="Meiryo UI" w:hAnsi="Meiryo UI"/>
          <w:sz w:val="24"/>
        </w:rPr>
        <w:t>施行令で定める業務</w:t>
      </w:r>
      <w:r w:rsidR="002B045E" w:rsidRPr="00FB0F95">
        <w:rPr>
          <w:rFonts w:ascii="Meiryo UI" w:eastAsia="Meiryo UI" w:hAnsi="Meiryo UI" w:hint="eastAsia"/>
          <w:sz w:val="24"/>
        </w:rPr>
        <w:t>［第３号、第４号］</w:t>
      </w:r>
    </w:p>
    <w:p w14:paraId="24BE73B8" w14:textId="77E7148C" w:rsidR="00AA0B5A" w:rsidRPr="00FB0F95" w:rsidRDefault="002B045E" w:rsidP="0006029A">
      <w:pPr>
        <w:tabs>
          <w:tab w:val="left" w:pos="2595"/>
        </w:tabs>
        <w:spacing w:line="0" w:lineRule="atLeast"/>
        <w:ind w:firstLineChars="300" w:firstLine="720"/>
        <w:rPr>
          <w:rFonts w:ascii="Meiryo UI" w:eastAsia="Meiryo UI" w:hAnsi="Meiryo UI"/>
          <w:sz w:val="24"/>
          <w:szCs w:val="24"/>
        </w:rPr>
      </w:pPr>
      <w:r w:rsidRPr="00FB0F95">
        <w:rPr>
          <w:rFonts w:ascii="Meiryo UI" w:eastAsia="Meiryo UI" w:hAnsi="Meiryo UI" w:hint="eastAsia"/>
          <w:sz w:val="24"/>
        </w:rPr>
        <w:t xml:space="preserve">　・</w:t>
      </w:r>
      <w:r w:rsidR="00AB5E4D" w:rsidRPr="00FB0F95">
        <w:rPr>
          <w:rFonts w:ascii="Meiryo UI" w:eastAsia="Meiryo UI" w:hAnsi="Meiryo UI" w:hint="eastAsia"/>
          <w:sz w:val="24"/>
        </w:rPr>
        <w:t xml:space="preserve">　</w:t>
      </w:r>
      <w:r w:rsidRPr="00FB0F95">
        <w:rPr>
          <w:rFonts w:ascii="Meiryo UI" w:eastAsia="Meiryo UI" w:hAnsi="Meiryo UI" w:hint="eastAsia"/>
          <w:sz w:val="24"/>
        </w:rPr>
        <w:t>上記業務の再委託等として受託した業務［第５号］</w:t>
      </w:r>
    </w:p>
    <w:p w14:paraId="328CF594" w14:textId="60ABCBC3" w:rsidR="002B045E" w:rsidRPr="00FB0F95" w:rsidRDefault="00AA0B5A" w:rsidP="0006029A">
      <w:pPr>
        <w:tabs>
          <w:tab w:val="left" w:pos="2595"/>
        </w:tabs>
        <w:spacing w:line="0" w:lineRule="atLeast"/>
        <w:ind w:leftChars="343" w:left="720" w:firstLineChars="100" w:firstLine="240"/>
        <w:rPr>
          <w:rFonts w:ascii="Meiryo UI" w:eastAsia="Meiryo UI" w:hAnsi="Meiryo UI"/>
          <w:sz w:val="24"/>
          <w:szCs w:val="24"/>
        </w:rPr>
      </w:pPr>
      <w:r w:rsidRPr="00FB0F95">
        <w:rPr>
          <w:rFonts w:ascii="Meiryo UI" w:eastAsia="Meiryo UI" w:hAnsi="Meiryo UI" w:hint="eastAsia"/>
          <w:sz w:val="24"/>
          <w:szCs w:val="24"/>
        </w:rPr>
        <w:t>また、これらの業務に従事している者又は従事していた者は、業務に関して知り得た個人情報の内容をみだりに他人に知らせ、又は不当な目的に利用してはならず</w:t>
      </w:r>
      <w:r w:rsidR="00402C9D">
        <w:rPr>
          <w:rFonts w:ascii="Meiryo UI" w:eastAsia="Meiryo UI" w:hAnsi="Meiryo UI" w:hint="eastAsia"/>
          <w:sz w:val="24"/>
          <w:szCs w:val="24"/>
        </w:rPr>
        <w:t>［</w:t>
      </w:r>
      <w:r w:rsidRPr="00FB0F95">
        <w:rPr>
          <w:rFonts w:ascii="Meiryo UI" w:eastAsia="Meiryo UI" w:hAnsi="Meiryo UI" w:hint="eastAsia"/>
          <w:sz w:val="24"/>
          <w:szCs w:val="24"/>
        </w:rPr>
        <w:t>第67条</w:t>
      </w:r>
      <w:r w:rsidR="00402C9D">
        <w:rPr>
          <w:rFonts w:ascii="Meiryo UI" w:eastAsia="Meiryo UI" w:hAnsi="Meiryo UI" w:hint="eastAsia"/>
          <w:sz w:val="24"/>
          <w:szCs w:val="24"/>
        </w:rPr>
        <w:t>］</w:t>
      </w:r>
      <w:r w:rsidRPr="00FB0F95">
        <w:rPr>
          <w:rFonts w:ascii="Meiryo UI" w:eastAsia="Meiryo UI" w:hAnsi="Meiryo UI" w:hint="eastAsia"/>
          <w:sz w:val="24"/>
          <w:szCs w:val="24"/>
        </w:rPr>
        <w:t>、さらに、一定の行為について公的部門に関する罰則が適用されます</w:t>
      </w:r>
      <w:r w:rsidR="00402C9D">
        <w:rPr>
          <w:rFonts w:ascii="Meiryo UI" w:eastAsia="Meiryo UI" w:hAnsi="Meiryo UI" w:hint="eastAsia"/>
          <w:sz w:val="24"/>
          <w:szCs w:val="24"/>
        </w:rPr>
        <w:t>［</w:t>
      </w:r>
      <w:r w:rsidRPr="00FB0F95">
        <w:rPr>
          <w:rFonts w:ascii="Meiryo UI" w:eastAsia="Meiryo UI" w:hAnsi="Meiryo UI" w:hint="eastAsia"/>
          <w:sz w:val="24"/>
          <w:szCs w:val="24"/>
        </w:rPr>
        <w:t>第176条及び第180条</w:t>
      </w:r>
      <w:r w:rsidR="00402C9D">
        <w:rPr>
          <w:rFonts w:ascii="Meiryo UI" w:eastAsia="Meiryo UI" w:hAnsi="Meiryo UI" w:hint="eastAsia"/>
          <w:sz w:val="24"/>
          <w:szCs w:val="24"/>
        </w:rPr>
        <w:t>］</w:t>
      </w:r>
      <w:r w:rsidRPr="00FB0F95">
        <w:rPr>
          <w:rFonts w:ascii="Meiryo UI" w:eastAsia="Meiryo UI" w:hAnsi="Meiryo UI" w:hint="eastAsia"/>
          <w:sz w:val="24"/>
          <w:szCs w:val="24"/>
        </w:rPr>
        <w:t>。</w:t>
      </w:r>
    </w:p>
    <w:p w14:paraId="7D785B70" w14:textId="77777777" w:rsidR="005D438D" w:rsidRPr="00DC4B8D" w:rsidRDefault="005D438D" w:rsidP="0006029A">
      <w:pPr>
        <w:spacing w:line="0" w:lineRule="atLeast"/>
        <w:rPr>
          <w:rFonts w:ascii="Meiryo UI" w:eastAsia="Meiryo UI" w:hAnsi="Meiryo UI"/>
          <w:sz w:val="24"/>
          <w:szCs w:val="24"/>
        </w:rPr>
      </w:pPr>
    </w:p>
    <w:sectPr w:rsidR="005D438D" w:rsidRPr="00DC4B8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E35A8" w14:textId="77777777" w:rsidR="00F95803" w:rsidRDefault="00F95803" w:rsidP="00DB6C6E">
      <w:r>
        <w:separator/>
      </w:r>
    </w:p>
  </w:endnote>
  <w:endnote w:type="continuationSeparator" w:id="0">
    <w:p w14:paraId="5D065767" w14:textId="77777777" w:rsidR="00F95803" w:rsidRDefault="00F95803" w:rsidP="00DB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36934"/>
      <w:docPartObj>
        <w:docPartGallery w:val="Page Numbers (Bottom of Page)"/>
        <w:docPartUnique/>
      </w:docPartObj>
    </w:sdtPr>
    <w:sdtEndPr/>
    <w:sdtContent>
      <w:p w14:paraId="4DE563EE" w14:textId="438C61EE" w:rsidR="00500F05" w:rsidRDefault="00500F05">
        <w:pPr>
          <w:pStyle w:val="a6"/>
          <w:jc w:val="center"/>
        </w:pPr>
        <w:r>
          <w:fldChar w:fldCharType="begin"/>
        </w:r>
        <w:r>
          <w:instrText>PAGE   \* MERGEFORMAT</w:instrText>
        </w:r>
        <w:r>
          <w:fldChar w:fldCharType="separate"/>
        </w:r>
        <w:r w:rsidR="000A0769" w:rsidRPr="000A0769">
          <w:rPr>
            <w:noProof/>
            <w:lang w:val="ja-JP"/>
          </w:rPr>
          <w:t>2</w:t>
        </w:r>
        <w:r>
          <w:fldChar w:fldCharType="end"/>
        </w:r>
      </w:p>
    </w:sdtContent>
  </w:sdt>
  <w:p w14:paraId="4A0D6C37" w14:textId="77777777" w:rsidR="00500F05" w:rsidRDefault="00500F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A88B8" w14:textId="77777777" w:rsidR="00F95803" w:rsidRDefault="00F95803" w:rsidP="00DB6C6E">
      <w:r>
        <w:separator/>
      </w:r>
    </w:p>
  </w:footnote>
  <w:footnote w:type="continuationSeparator" w:id="0">
    <w:p w14:paraId="36F0E5B1" w14:textId="77777777" w:rsidR="00F95803" w:rsidRDefault="00F95803" w:rsidP="00DB6C6E">
      <w:r>
        <w:continuationSeparator/>
      </w:r>
    </w:p>
  </w:footnote>
  <w:footnote w:id="1">
    <w:p w14:paraId="7CBCA163" w14:textId="6856C94D" w:rsidR="00500F05" w:rsidRPr="007F326B" w:rsidRDefault="00500F05" w:rsidP="0098726A">
      <w:pPr>
        <w:pStyle w:val="af2"/>
        <w:rPr>
          <w:rFonts w:ascii="ＭＳ 明朝" w:eastAsia="ＭＳ 明朝" w:hAnsi="ＭＳ 明朝"/>
        </w:rPr>
      </w:pPr>
      <w:r w:rsidRPr="007F326B">
        <w:rPr>
          <w:rStyle w:val="af4"/>
          <w:rFonts w:ascii="ＭＳ 明朝" w:eastAsia="ＭＳ 明朝" w:hAnsi="ＭＳ 明朝"/>
        </w:rPr>
        <w:footnoteRef/>
      </w:r>
      <w:r w:rsidRPr="007F326B">
        <w:rPr>
          <w:rFonts w:ascii="ＭＳ 明朝" w:eastAsia="ＭＳ 明朝" w:hAnsi="ＭＳ 明朝"/>
        </w:rPr>
        <w:t xml:space="preserve"> </w:t>
      </w:r>
      <w:r w:rsidRPr="007F326B">
        <w:rPr>
          <w:rFonts w:ascii="ＭＳ 明朝" w:eastAsia="ＭＳ 明朝" w:hAnsi="ＭＳ 明朝" w:hint="eastAsia"/>
        </w:rPr>
        <w:t>①医療・学術に関する業務を目的とする地方独立行政法人</w:t>
      </w:r>
      <w:r>
        <w:rPr>
          <w:rFonts w:ascii="ＭＳ 明朝" w:eastAsia="ＭＳ 明朝" w:hAnsi="ＭＳ 明朝" w:hint="eastAsia"/>
        </w:rPr>
        <w:t>［</w:t>
      </w:r>
      <w:r w:rsidRPr="007F326B">
        <w:rPr>
          <w:rFonts w:ascii="ＭＳ 明朝" w:eastAsia="ＭＳ 明朝" w:hAnsi="ＭＳ 明朝" w:hint="eastAsia"/>
        </w:rPr>
        <w:t>第58条第１項第２号に掲げる者</w:t>
      </w:r>
      <w:r>
        <w:rPr>
          <w:rFonts w:ascii="ＭＳ 明朝" w:eastAsia="ＭＳ 明朝" w:hAnsi="ＭＳ 明朝" w:hint="eastAsia"/>
        </w:rPr>
        <w:t>］</w:t>
      </w:r>
      <w:r w:rsidRPr="007F326B">
        <w:rPr>
          <w:rFonts w:ascii="ＭＳ 明朝" w:eastAsia="ＭＳ 明朝" w:hAnsi="ＭＳ 明朝" w:hint="eastAsia"/>
        </w:rPr>
        <w:t>及び②第5</w:t>
      </w:r>
      <w:r w:rsidRPr="007F326B">
        <w:rPr>
          <w:rFonts w:ascii="ＭＳ 明朝" w:eastAsia="ＭＳ 明朝" w:hAnsi="ＭＳ 明朝"/>
        </w:rPr>
        <w:t>8</w:t>
      </w:r>
      <w:r w:rsidRPr="007F326B">
        <w:rPr>
          <w:rFonts w:ascii="ＭＳ 明朝" w:eastAsia="ＭＳ 明朝" w:hAnsi="ＭＳ 明朝" w:hint="eastAsia"/>
        </w:rPr>
        <w:t>条第２項第１号の規定により病院・診療所・大学の運営に関する業務において個人情報取扱事業者等とみなされる地方公共団体の機関を指します。</w:t>
      </w:r>
    </w:p>
  </w:footnote>
  <w:footnote w:id="2">
    <w:p w14:paraId="0C445F7B" w14:textId="3F46DB59" w:rsidR="00500F05" w:rsidRPr="00402C9D" w:rsidRDefault="00500F05">
      <w:pPr>
        <w:pStyle w:val="af2"/>
      </w:pPr>
      <w:r>
        <w:rPr>
          <w:rStyle w:val="af4"/>
        </w:rPr>
        <w:footnoteRef/>
      </w:r>
      <w:r>
        <w:t xml:space="preserve"> </w:t>
      </w:r>
      <w:r>
        <w:rPr>
          <w:rFonts w:hint="eastAsia"/>
        </w:rPr>
        <w:t>デジタル社会の形成を図るための関係法律の整備に関する法律（令和3年法律第37号）</w:t>
      </w:r>
    </w:p>
  </w:footnote>
  <w:footnote w:id="3">
    <w:p w14:paraId="46FE60B2" w14:textId="77777777" w:rsidR="00500F05" w:rsidRPr="007F326B" w:rsidRDefault="00500F05" w:rsidP="002B045E">
      <w:pPr>
        <w:pStyle w:val="af2"/>
        <w:rPr>
          <w:rFonts w:ascii="ＭＳ 明朝" w:eastAsia="ＭＳ 明朝" w:hAnsi="ＭＳ 明朝"/>
        </w:rPr>
      </w:pPr>
      <w:r w:rsidRPr="007F326B">
        <w:rPr>
          <w:rStyle w:val="af4"/>
          <w:rFonts w:ascii="ＭＳ 明朝" w:eastAsia="ＭＳ 明朝" w:hAnsi="ＭＳ 明朝"/>
        </w:rPr>
        <w:footnoteRef/>
      </w:r>
      <w:r w:rsidRPr="007F326B">
        <w:rPr>
          <w:rFonts w:ascii="ＭＳ 明朝" w:eastAsia="ＭＳ 明朝" w:hAnsi="ＭＳ 明朝"/>
        </w:rPr>
        <w:t xml:space="preserve"> </w:t>
      </w:r>
      <w:r w:rsidRPr="007F326B">
        <w:rPr>
          <w:rFonts w:ascii="ＭＳ 明朝" w:eastAsia="ＭＳ 明朝" w:hAnsi="ＭＳ 明朝" w:hint="eastAsia"/>
        </w:rPr>
        <w:t>第129条は、第125条第３項において読み替えて適用されます。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B9B"/>
    <w:multiLevelType w:val="hybridMultilevel"/>
    <w:tmpl w:val="49F8FEE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08E0CE4"/>
    <w:multiLevelType w:val="hybridMultilevel"/>
    <w:tmpl w:val="919A4D46"/>
    <w:lvl w:ilvl="0" w:tplc="FD7062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302B7A"/>
    <w:multiLevelType w:val="multilevel"/>
    <w:tmpl w:val="04090021"/>
    <w:numStyleLink w:val="1"/>
  </w:abstractNum>
  <w:abstractNum w:abstractNumId="3" w15:restartNumberingAfterBreak="0">
    <w:nsid w:val="2C6022F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4224284"/>
    <w:multiLevelType w:val="hybridMultilevel"/>
    <w:tmpl w:val="27ECEB52"/>
    <w:lvl w:ilvl="0" w:tplc="04090015">
      <w:start w:val="1"/>
      <w:numFmt w:val="upperLetter"/>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68A65DB"/>
    <w:multiLevelType w:val="multilevel"/>
    <w:tmpl w:val="04090021"/>
    <w:styleLink w:val="1"/>
    <w:lvl w:ilvl="0">
      <w:start w:val="1"/>
      <w:numFmt w:val="decimal"/>
      <w:suff w:val="nothing"/>
      <w:lvlText w:val="%1"/>
      <w:lvlJc w:val="left"/>
      <w:pPr>
        <w:ind w:left="0" w:firstLine="0"/>
      </w:pPr>
      <w:rPr>
        <w:rFonts w:ascii="游明朝" w:eastAsia="游明朝" w:hAnsi="游明朝" w:hint="eastAsia"/>
      </w:rPr>
    </w:lvl>
    <w:lvl w:ilvl="1">
      <w:start w:val="1"/>
      <w:numFmt w:val="decimalFullWidth"/>
      <w:suff w:val="nothing"/>
      <w:lvlText w:val="%1-%2"/>
      <w:lvlJc w:val="left"/>
      <w:pPr>
        <w:ind w:left="210" w:firstLine="0"/>
      </w:pPr>
      <w:rPr>
        <w:rFonts w:hint="eastAsia"/>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475E3690"/>
    <w:multiLevelType w:val="hybridMultilevel"/>
    <w:tmpl w:val="07BAC268"/>
    <w:lvl w:ilvl="0" w:tplc="04090015">
      <w:start w:val="1"/>
      <w:numFmt w:val="upperLetter"/>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91077B2"/>
    <w:multiLevelType w:val="hybridMultilevel"/>
    <w:tmpl w:val="73945442"/>
    <w:lvl w:ilvl="0" w:tplc="FD706254">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6223367D"/>
    <w:multiLevelType w:val="multilevel"/>
    <w:tmpl w:val="0409001D"/>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62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E3839DE"/>
    <w:multiLevelType w:val="hybridMultilevel"/>
    <w:tmpl w:val="953C9564"/>
    <w:lvl w:ilvl="0" w:tplc="FD70625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6"/>
  </w:num>
  <w:num w:numId="4">
    <w:abstractNumId w:val="4"/>
  </w:num>
  <w:num w:numId="5">
    <w:abstractNumId w:val="2"/>
    <w:lvlOverride w:ilvl="0">
      <w:lvl w:ilvl="0">
        <w:start w:val="1"/>
        <w:numFmt w:val="decimal"/>
        <w:suff w:val="nothing"/>
        <w:lvlText w:val="%1"/>
        <w:lvlJc w:val="left"/>
        <w:pPr>
          <w:ind w:left="227" w:hanging="227"/>
        </w:pPr>
        <w:rPr>
          <w:rFonts w:ascii="Meiryo UI" w:eastAsia="Meiryo UI" w:hAnsi="Meiryo UI" w:hint="eastAsia"/>
          <w:b/>
        </w:rPr>
      </w:lvl>
    </w:lvlOverride>
    <w:lvlOverride w:ilvl="1">
      <w:lvl w:ilvl="1">
        <w:start w:val="1"/>
        <w:numFmt w:val="decimalFullWidth"/>
        <w:suff w:val="nothing"/>
        <w:lvlText w:val="%1-%2"/>
        <w:lvlJc w:val="left"/>
        <w:pPr>
          <w:ind w:left="680" w:hanging="470"/>
        </w:pPr>
        <w:rPr>
          <w:rFonts w:hint="eastAsia"/>
          <w:b/>
        </w:rPr>
      </w:lvl>
    </w:lvlOverride>
    <w:lvlOverride w:ilvl="2">
      <w:lvl w:ilvl="2">
        <w:start w:val="1"/>
        <w:numFmt w:val="decimalFullWidth"/>
        <w:suff w:val="nothing"/>
        <w:lvlText w:val="%1-%2-%3"/>
        <w:lvlJc w:val="left"/>
        <w:pPr>
          <w:ind w:left="1361" w:hanging="907"/>
        </w:pPr>
        <w:rPr>
          <w:rFonts w:hint="eastAsia"/>
          <w:b/>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6">
    <w:abstractNumId w:val="7"/>
  </w:num>
  <w:num w:numId="7">
    <w:abstractNumId w:val="9"/>
  </w:num>
  <w:num w:numId="8">
    <w:abstractNumId w:val="5"/>
  </w:num>
  <w:num w:numId="9">
    <w:abstractNumId w:val="8"/>
  </w:num>
  <w:num w:numId="10">
    <w:abstractNumId w:val="2"/>
    <w:lvlOverride w:ilvl="0">
      <w:lvl w:ilvl="0">
        <w:start w:val="1"/>
        <w:numFmt w:val="decimal"/>
        <w:suff w:val="nothing"/>
        <w:lvlText w:val="%1"/>
        <w:lvlJc w:val="left"/>
        <w:pPr>
          <w:ind w:left="227" w:hanging="227"/>
        </w:pPr>
        <w:rPr>
          <w:rFonts w:ascii="Meiryo UI" w:eastAsia="Meiryo UI" w:hAnsi="Meiryo UI" w:hint="eastAsia"/>
        </w:rPr>
      </w:lvl>
    </w:lvlOverride>
    <w:lvlOverride w:ilvl="1">
      <w:lvl w:ilvl="1">
        <w:start w:val="1"/>
        <w:numFmt w:val="decimalFullWidth"/>
        <w:suff w:val="nothing"/>
        <w:lvlText w:val="%1-%2"/>
        <w:lvlJc w:val="left"/>
        <w:pPr>
          <w:ind w:left="454" w:hanging="244"/>
        </w:pPr>
        <w:rPr>
          <w:rFonts w:hint="eastAsia"/>
        </w:rPr>
      </w:lvl>
    </w:lvlOverride>
    <w:lvlOverride w:ilvl="2">
      <w:lvl w:ilvl="2">
        <w:start w:val="1"/>
        <w:numFmt w:val="decimalFullWidth"/>
        <w:suff w:val="nothing"/>
        <w:lvlText w:val="%1-%2-%3"/>
        <w:lvlJc w:val="left"/>
        <w:pPr>
          <w:ind w:left="680" w:hanging="226"/>
        </w:pPr>
        <w:rPr>
          <w:rFonts w:hint="eastAsia"/>
          <w:b/>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86"/>
    <w:rsid w:val="00007071"/>
    <w:rsid w:val="00013620"/>
    <w:rsid w:val="00030E16"/>
    <w:rsid w:val="000347E4"/>
    <w:rsid w:val="00036B57"/>
    <w:rsid w:val="00036BEC"/>
    <w:rsid w:val="0005757D"/>
    <w:rsid w:val="0006029A"/>
    <w:rsid w:val="000634C4"/>
    <w:rsid w:val="00075548"/>
    <w:rsid w:val="000846B9"/>
    <w:rsid w:val="0008575A"/>
    <w:rsid w:val="000873A0"/>
    <w:rsid w:val="000913AA"/>
    <w:rsid w:val="000A0769"/>
    <w:rsid w:val="000A2E32"/>
    <w:rsid w:val="000A3336"/>
    <w:rsid w:val="000A3D00"/>
    <w:rsid w:val="000A73E9"/>
    <w:rsid w:val="000B1C86"/>
    <w:rsid w:val="000B2509"/>
    <w:rsid w:val="000B41F3"/>
    <w:rsid w:val="000C0043"/>
    <w:rsid w:val="000C1D2A"/>
    <w:rsid w:val="000D120F"/>
    <w:rsid w:val="000D307C"/>
    <w:rsid w:val="000D31EB"/>
    <w:rsid w:val="000E6B9A"/>
    <w:rsid w:val="001038F2"/>
    <w:rsid w:val="00111147"/>
    <w:rsid w:val="00117616"/>
    <w:rsid w:val="00142F9F"/>
    <w:rsid w:val="00150E6C"/>
    <w:rsid w:val="0015280F"/>
    <w:rsid w:val="00155ED8"/>
    <w:rsid w:val="00160129"/>
    <w:rsid w:val="0016602E"/>
    <w:rsid w:val="0017566C"/>
    <w:rsid w:val="00183308"/>
    <w:rsid w:val="00184DFB"/>
    <w:rsid w:val="00185291"/>
    <w:rsid w:val="001878D5"/>
    <w:rsid w:val="001947BE"/>
    <w:rsid w:val="0019768D"/>
    <w:rsid w:val="001B0924"/>
    <w:rsid w:val="001B4B3D"/>
    <w:rsid w:val="001C0904"/>
    <w:rsid w:val="001D3541"/>
    <w:rsid w:val="001D7520"/>
    <w:rsid w:val="001E3835"/>
    <w:rsid w:val="001F04E8"/>
    <w:rsid w:val="001F232C"/>
    <w:rsid w:val="00202DD7"/>
    <w:rsid w:val="00221E41"/>
    <w:rsid w:val="00242EF6"/>
    <w:rsid w:val="00245EB0"/>
    <w:rsid w:val="002550E0"/>
    <w:rsid w:val="00263196"/>
    <w:rsid w:val="00266D00"/>
    <w:rsid w:val="00272A99"/>
    <w:rsid w:val="00277041"/>
    <w:rsid w:val="00280A71"/>
    <w:rsid w:val="00286CB2"/>
    <w:rsid w:val="002879B7"/>
    <w:rsid w:val="002929B1"/>
    <w:rsid w:val="0029392D"/>
    <w:rsid w:val="00294FF5"/>
    <w:rsid w:val="002B045E"/>
    <w:rsid w:val="002C1DC7"/>
    <w:rsid w:val="002C790B"/>
    <w:rsid w:val="002D02D0"/>
    <w:rsid w:val="002E7110"/>
    <w:rsid w:val="002F496F"/>
    <w:rsid w:val="002F5725"/>
    <w:rsid w:val="00314DD6"/>
    <w:rsid w:val="00315A93"/>
    <w:rsid w:val="003163D4"/>
    <w:rsid w:val="0034299D"/>
    <w:rsid w:val="003479A9"/>
    <w:rsid w:val="00355D14"/>
    <w:rsid w:val="00357787"/>
    <w:rsid w:val="003648C3"/>
    <w:rsid w:val="00366E49"/>
    <w:rsid w:val="00373107"/>
    <w:rsid w:val="00384BAE"/>
    <w:rsid w:val="003863E8"/>
    <w:rsid w:val="00392C2C"/>
    <w:rsid w:val="0039729B"/>
    <w:rsid w:val="003C3965"/>
    <w:rsid w:val="003D092D"/>
    <w:rsid w:val="003D1E50"/>
    <w:rsid w:val="003D3987"/>
    <w:rsid w:val="003D3D95"/>
    <w:rsid w:val="003E61B7"/>
    <w:rsid w:val="003E686D"/>
    <w:rsid w:val="003F2C07"/>
    <w:rsid w:val="00402C9D"/>
    <w:rsid w:val="00422684"/>
    <w:rsid w:val="00441ACF"/>
    <w:rsid w:val="00463EF5"/>
    <w:rsid w:val="00464419"/>
    <w:rsid w:val="004752A2"/>
    <w:rsid w:val="00477020"/>
    <w:rsid w:val="0048344E"/>
    <w:rsid w:val="004A11C8"/>
    <w:rsid w:val="004A6038"/>
    <w:rsid w:val="004B0464"/>
    <w:rsid w:val="004B1BB1"/>
    <w:rsid w:val="004B3CA0"/>
    <w:rsid w:val="004B4E08"/>
    <w:rsid w:val="004D6446"/>
    <w:rsid w:val="004E1F9C"/>
    <w:rsid w:val="004E735C"/>
    <w:rsid w:val="004F07DF"/>
    <w:rsid w:val="004F228D"/>
    <w:rsid w:val="004F4C4D"/>
    <w:rsid w:val="00500F05"/>
    <w:rsid w:val="005015E1"/>
    <w:rsid w:val="00501611"/>
    <w:rsid w:val="00502521"/>
    <w:rsid w:val="00504AD7"/>
    <w:rsid w:val="00510E5B"/>
    <w:rsid w:val="0055031F"/>
    <w:rsid w:val="00550B4E"/>
    <w:rsid w:val="00555994"/>
    <w:rsid w:val="00555E86"/>
    <w:rsid w:val="00570384"/>
    <w:rsid w:val="00570539"/>
    <w:rsid w:val="00574CAC"/>
    <w:rsid w:val="00583223"/>
    <w:rsid w:val="0058402B"/>
    <w:rsid w:val="0059483C"/>
    <w:rsid w:val="00594AB6"/>
    <w:rsid w:val="005971CD"/>
    <w:rsid w:val="005A35AA"/>
    <w:rsid w:val="005A64A2"/>
    <w:rsid w:val="005B4FC2"/>
    <w:rsid w:val="005D438D"/>
    <w:rsid w:val="005E081E"/>
    <w:rsid w:val="005E419C"/>
    <w:rsid w:val="005F4B3C"/>
    <w:rsid w:val="005F60B2"/>
    <w:rsid w:val="005F6E70"/>
    <w:rsid w:val="00604916"/>
    <w:rsid w:val="006057E8"/>
    <w:rsid w:val="00615ADD"/>
    <w:rsid w:val="00621AF4"/>
    <w:rsid w:val="006444C2"/>
    <w:rsid w:val="006550CB"/>
    <w:rsid w:val="00663AB6"/>
    <w:rsid w:val="00663CF7"/>
    <w:rsid w:val="006726D1"/>
    <w:rsid w:val="0067518B"/>
    <w:rsid w:val="006776B7"/>
    <w:rsid w:val="00680399"/>
    <w:rsid w:val="00685477"/>
    <w:rsid w:val="00687EAA"/>
    <w:rsid w:val="006917DF"/>
    <w:rsid w:val="006A018E"/>
    <w:rsid w:val="006A0BE7"/>
    <w:rsid w:val="006A496B"/>
    <w:rsid w:val="006B4A4F"/>
    <w:rsid w:val="006B59B5"/>
    <w:rsid w:val="006C08A0"/>
    <w:rsid w:val="006D4F97"/>
    <w:rsid w:val="006F15E9"/>
    <w:rsid w:val="006F7265"/>
    <w:rsid w:val="00700D4E"/>
    <w:rsid w:val="00715980"/>
    <w:rsid w:val="007175B7"/>
    <w:rsid w:val="007177C4"/>
    <w:rsid w:val="00717C4A"/>
    <w:rsid w:val="007201C1"/>
    <w:rsid w:val="007213C4"/>
    <w:rsid w:val="007216BB"/>
    <w:rsid w:val="00723A63"/>
    <w:rsid w:val="007315F0"/>
    <w:rsid w:val="00733D9D"/>
    <w:rsid w:val="007340E0"/>
    <w:rsid w:val="00753688"/>
    <w:rsid w:val="0076315A"/>
    <w:rsid w:val="007748F2"/>
    <w:rsid w:val="00785C7B"/>
    <w:rsid w:val="00797E3F"/>
    <w:rsid w:val="007A0CA7"/>
    <w:rsid w:val="007A7ABA"/>
    <w:rsid w:val="007B2E55"/>
    <w:rsid w:val="007B3369"/>
    <w:rsid w:val="007B4F48"/>
    <w:rsid w:val="007B5F1B"/>
    <w:rsid w:val="007E490D"/>
    <w:rsid w:val="007F1E84"/>
    <w:rsid w:val="00802A35"/>
    <w:rsid w:val="0081017E"/>
    <w:rsid w:val="00812449"/>
    <w:rsid w:val="00823A1D"/>
    <w:rsid w:val="00823D03"/>
    <w:rsid w:val="00830D25"/>
    <w:rsid w:val="00832B4A"/>
    <w:rsid w:val="0084112F"/>
    <w:rsid w:val="00851403"/>
    <w:rsid w:val="00862405"/>
    <w:rsid w:val="008628D8"/>
    <w:rsid w:val="008729FC"/>
    <w:rsid w:val="008801E8"/>
    <w:rsid w:val="00886AD8"/>
    <w:rsid w:val="00886D02"/>
    <w:rsid w:val="0089583F"/>
    <w:rsid w:val="008A270D"/>
    <w:rsid w:val="008B2E6D"/>
    <w:rsid w:val="008B35AA"/>
    <w:rsid w:val="008C64FF"/>
    <w:rsid w:val="008C7E2D"/>
    <w:rsid w:val="008D031B"/>
    <w:rsid w:val="008D188A"/>
    <w:rsid w:val="008D2717"/>
    <w:rsid w:val="008D47AF"/>
    <w:rsid w:val="00902198"/>
    <w:rsid w:val="009255B1"/>
    <w:rsid w:val="00926A2C"/>
    <w:rsid w:val="00937AA9"/>
    <w:rsid w:val="00946613"/>
    <w:rsid w:val="00956819"/>
    <w:rsid w:val="009577DE"/>
    <w:rsid w:val="00964C73"/>
    <w:rsid w:val="00966A44"/>
    <w:rsid w:val="00971204"/>
    <w:rsid w:val="00974A75"/>
    <w:rsid w:val="00975385"/>
    <w:rsid w:val="009758F2"/>
    <w:rsid w:val="00982378"/>
    <w:rsid w:val="0098726A"/>
    <w:rsid w:val="00993891"/>
    <w:rsid w:val="009A4F1C"/>
    <w:rsid w:val="009B38B6"/>
    <w:rsid w:val="009C28DF"/>
    <w:rsid w:val="009C5B46"/>
    <w:rsid w:val="009D49D7"/>
    <w:rsid w:val="009D593D"/>
    <w:rsid w:val="009E10E0"/>
    <w:rsid w:val="009F3980"/>
    <w:rsid w:val="00A15955"/>
    <w:rsid w:val="00A15C4E"/>
    <w:rsid w:val="00A21E38"/>
    <w:rsid w:val="00A2488D"/>
    <w:rsid w:val="00A3271E"/>
    <w:rsid w:val="00A3317B"/>
    <w:rsid w:val="00A35E81"/>
    <w:rsid w:val="00A4240B"/>
    <w:rsid w:val="00A437C0"/>
    <w:rsid w:val="00A43F09"/>
    <w:rsid w:val="00A52472"/>
    <w:rsid w:val="00A613D2"/>
    <w:rsid w:val="00A64364"/>
    <w:rsid w:val="00A71126"/>
    <w:rsid w:val="00A7415E"/>
    <w:rsid w:val="00A755E3"/>
    <w:rsid w:val="00A77C64"/>
    <w:rsid w:val="00A94125"/>
    <w:rsid w:val="00AA0B5A"/>
    <w:rsid w:val="00AA0D21"/>
    <w:rsid w:val="00AA62D9"/>
    <w:rsid w:val="00AB5E4D"/>
    <w:rsid w:val="00AB7033"/>
    <w:rsid w:val="00AB7C8C"/>
    <w:rsid w:val="00AC76BB"/>
    <w:rsid w:val="00AD3428"/>
    <w:rsid w:val="00AE19AD"/>
    <w:rsid w:val="00AE3E88"/>
    <w:rsid w:val="00AF18DF"/>
    <w:rsid w:val="00B018BB"/>
    <w:rsid w:val="00B10844"/>
    <w:rsid w:val="00B134B5"/>
    <w:rsid w:val="00B260A5"/>
    <w:rsid w:val="00B2765D"/>
    <w:rsid w:val="00B430AD"/>
    <w:rsid w:val="00B52127"/>
    <w:rsid w:val="00B5379A"/>
    <w:rsid w:val="00B55D36"/>
    <w:rsid w:val="00B56BCB"/>
    <w:rsid w:val="00B61BDF"/>
    <w:rsid w:val="00B74F5B"/>
    <w:rsid w:val="00B778BE"/>
    <w:rsid w:val="00B824C6"/>
    <w:rsid w:val="00B84B4F"/>
    <w:rsid w:val="00B85876"/>
    <w:rsid w:val="00B9116D"/>
    <w:rsid w:val="00B916F8"/>
    <w:rsid w:val="00B94379"/>
    <w:rsid w:val="00BA06CD"/>
    <w:rsid w:val="00BA732E"/>
    <w:rsid w:val="00BB6194"/>
    <w:rsid w:val="00BC16A6"/>
    <w:rsid w:val="00BC4DF4"/>
    <w:rsid w:val="00BC4EE9"/>
    <w:rsid w:val="00BD0CB6"/>
    <w:rsid w:val="00BD2083"/>
    <w:rsid w:val="00BE15E0"/>
    <w:rsid w:val="00BE2F88"/>
    <w:rsid w:val="00BE59B7"/>
    <w:rsid w:val="00BF68AC"/>
    <w:rsid w:val="00C12CBC"/>
    <w:rsid w:val="00C153C7"/>
    <w:rsid w:val="00C2276F"/>
    <w:rsid w:val="00C232C2"/>
    <w:rsid w:val="00C25AB1"/>
    <w:rsid w:val="00C27750"/>
    <w:rsid w:val="00C43B5B"/>
    <w:rsid w:val="00C45D1C"/>
    <w:rsid w:val="00C46FBC"/>
    <w:rsid w:val="00C51F6F"/>
    <w:rsid w:val="00C52AE1"/>
    <w:rsid w:val="00C55049"/>
    <w:rsid w:val="00C57724"/>
    <w:rsid w:val="00C579BF"/>
    <w:rsid w:val="00C6022F"/>
    <w:rsid w:val="00C65736"/>
    <w:rsid w:val="00C66B9B"/>
    <w:rsid w:val="00C73B52"/>
    <w:rsid w:val="00C868DA"/>
    <w:rsid w:val="00CB417E"/>
    <w:rsid w:val="00CB7CFF"/>
    <w:rsid w:val="00CB7DF0"/>
    <w:rsid w:val="00CC703B"/>
    <w:rsid w:val="00CE6CB1"/>
    <w:rsid w:val="00CF14A6"/>
    <w:rsid w:val="00CF30AF"/>
    <w:rsid w:val="00CF691E"/>
    <w:rsid w:val="00D05016"/>
    <w:rsid w:val="00D107BD"/>
    <w:rsid w:val="00D17A02"/>
    <w:rsid w:val="00D241D8"/>
    <w:rsid w:val="00D256BA"/>
    <w:rsid w:val="00D25AC1"/>
    <w:rsid w:val="00D32696"/>
    <w:rsid w:val="00D41146"/>
    <w:rsid w:val="00D54F36"/>
    <w:rsid w:val="00D62DAE"/>
    <w:rsid w:val="00D63D45"/>
    <w:rsid w:val="00D66F32"/>
    <w:rsid w:val="00D72C51"/>
    <w:rsid w:val="00D73D63"/>
    <w:rsid w:val="00D82479"/>
    <w:rsid w:val="00DA565C"/>
    <w:rsid w:val="00DA58A0"/>
    <w:rsid w:val="00DA7488"/>
    <w:rsid w:val="00DB27CF"/>
    <w:rsid w:val="00DB4000"/>
    <w:rsid w:val="00DB5860"/>
    <w:rsid w:val="00DB6C6E"/>
    <w:rsid w:val="00DB749B"/>
    <w:rsid w:val="00DC4B8D"/>
    <w:rsid w:val="00DC5F94"/>
    <w:rsid w:val="00DD34F5"/>
    <w:rsid w:val="00DE0385"/>
    <w:rsid w:val="00DE30D1"/>
    <w:rsid w:val="00DE6554"/>
    <w:rsid w:val="00DF0FA1"/>
    <w:rsid w:val="00E013C4"/>
    <w:rsid w:val="00E038BA"/>
    <w:rsid w:val="00E252AC"/>
    <w:rsid w:val="00E3540C"/>
    <w:rsid w:val="00E35C64"/>
    <w:rsid w:val="00E55CBC"/>
    <w:rsid w:val="00E70347"/>
    <w:rsid w:val="00E92DD4"/>
    <w:rsid w:val="00E92FF7"/>
    <w:rsid w:val="00EA2D89"/>
    <w:rsid w:val="00EA4908"/>
    <w:rsid w:val="00EB3615"/>
    <w:rsid w:val="00EC0BBB"/>
    <w:rsid w:val="00EC4471"/>
    <w:rsid w:val="00ED6D50"/>
    <w:rsid w:val="00EE5C85"/>
    <w:rsid w:val="00EF493D"/>
    <w:rsid w:val="00F03712"/>
    <w:rsid w:val="00F03892"/>
    <w:rsid w:val="00F108E9"/>
    <w:rsid w:val="00F16904"/>
    <w:rsid w:val="00F27E0E"/>
    <w:rsid w:val="00F611AB"/>
    <w:rsid w:val="00F613D1"/>
    <w:rsid w:val="00F63C1A"/>
    <w:rsid w:val="00F65756"/>
    <w:rsid w:val="00F76FA2"/>
    <w:rsid w:val="00F93743"/>
    <w:rsid w:val="00F95803"/>
    <w:rsid w:val="00FA4F94"/>
    <w:rsid w:val="00FA618A"/>
    <w:rsid w:val="00FA675A"/>
    <w:rsid w:val="00FB0F95"/>
    <w:rsid w:val="00FC79A1"/>
    <w:rsid w:val="00FD65FE"/>
    <w:rsid w:val="00FE3AC8"/>
    <w:rsid w:val="00FF5117"/>
    <w:rsid w:val="00FF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B60EB"/>
  <w15:chartTrackingRefBased/>
  <w15:docId w15:val="{3D380CD3-8D7C-46C3-A64D-422AEB6C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17E"/>
    <w:pPr>
      <w:widowControl w:val="0"/>
      <w:jc w:val="both"/>
    </w:pPr>
  </w:style>
  <w:style w:type="paragraph" w:styleId="10">
    <w:name w:val="heading 1"/>
    <w:basedOn w:val="a"/>
    <w:next w:val="a"/>
    <w:link w:val="11"/>
    <w:uiPriority w:val="9"/>
    <w:qFormat/>
    <w:rsid w:val="00FB0F9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A44"/>
    <w:pPr>
      <w:ind w:leftChars="400" w:left="840"/>
    </w:pPr>
  </w:style>
  <w:style w:type="paragraph" w:styleId="a4">
    <w:name w:val="header"/>
    <w:basedOn w:val="a"/>
    <w:link w:val="a5"/>
    <w:uiPriority w:val="99"/>
    <w:unhideWhenUsed/>
    <w:rsid w:val="00DB6C6E"/>
    <w:pPr>
      <w:tabs>
        <w:tab w:val="center" w:pos="4252"/>
        <w:tab w:val="right" w:pos="8504"/>
      </w:tabs>
      <w:snapToGrid w:val="0"/>
    </w:pPr>
  </w:style>
  <w:style w:type="character" w:customStyle="1" w:styleId="a5">
    <w:name w:val="ヘッダー (文字)"/>
    <w:basedOn w:val="a0"/>
    <w:link w:val="a4"/>
    <w:uiPriority w:val="99"/>
    <w:rsid w:val="00DB6C6E"/>
  </w:style>
  <w:style w:type="paragraph" w:styleId="a6">
    <w:name w:val="footer"/>
    <w:basedOn w:val="a"/>
    <w:link w:val="a7"/>
    <w:uiPriority w:val="99"/>
    <w:unhideWhenUsed/>
    <w:rsid w:val="00DB6C6E"/>
    <w:pPr>
      <w:tabs>
        <w:tab w:val="center" w:pos="4252"/>
        <w:tab w:val="right" w:pos="8504"/>
      </w:tabs>
      <w:snapToGrid w:val="0"/>
    </w:pPr>
  </w:style>
  <w:style w:type="character" w:customStyle="1" w:styleId="a7">
    <w:name w:val="フッター (文字)"/>
    <w:basedOn w:val="a0"/>
    <w:link w:val="a6"/>
    <w:uiPriority w:val="99"/>
    <w:rsid w:val="00DB6C6E"/>
  </w:style>
  <w:style w:type="paragraph" w:styleId="a8">
    <w:name w:val="Balloon Text"/>
    <w:basedOn w:val="a"/>
    <w:link w:val="a9"/>
    <w:uiPriority w:val="99"/>
    <w:semiHidden/>
    <w:unhideWhenUsed/>
    <w:rsid w:val="007159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598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4908"/>
    <w:rPr>
      <w:sz w:val="18"/>
      <w:szCs w:val="18"/>
    </w:rPr>
  </w:style>
  <w:style w:type="paragraph" w:styleId="ab">
    <w:name w:val="annotation text"/>
    <w:basedOn w:val="a"/>
    <w:link w:val="ac"/>
    <w:uiPriority w:val="99"/>
    <w:unhideWhenUsed/>
    <w:rsid w:val="00EA4908"/>
    <w:pPr>
      <w:jc w:val="left"/>
    </w:pPr>
  </w:style>
  <w:style w:type="character" w:customStyle="1" w:styleId="ac">
    <w:name w:val="コメント文字列 (文字)"/>
    <w:basedOn w:val="a0"/>
    <w:link w:val="ab"/>
    <w:uiPriority w:val="99"/>
    <w:rsid w:val="00EA4908"/>
  </w:style>
  <w:style w:type="paragraph" w:styleId="ad">
    <w:name w:val="annotation subject"/>
    <w:basedOn w:val="ab"/>
    <w:next w:val="ab"/>
    <w:link w:val="ae"/>
    <w:uiPriority w:val="99"/>
    <w:semiHidden/>
    <w:unhideWhenUsed/>
    <w:rsid w:val="00EA4908"/>
    <w:rPr>
      <w:b/>
      <w:bCs/>
    </w:rPr>
  </w:style>
  <w:style w:type="character" w:customStyle="1" w:styleId="ae">
    <w:name w:val="コメント内容 (文字)"/>
    <w:basedOn w:val="ac"/>
    <w:link w:val="ad"/>
    <w:uiPriority w:val="99"/>
    <w:semiHidden/>
    <w:rsid w:val="00EA4908"/>
    <w:rPr>
      <w:b/>
      <w:bCs/>
    </w:rPr>
  </w:style>
  <w:style w:type="table" w:styleId="af">
    <w:name w:val="Table Grid"/>
    <w:basedOn w:val="a1"/>
    <w:uiPriority w:val="39"/>
    <w:rsid w:val="006776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D82479"/>
    <w:pPr>
      <w:numPr>
        <w:numId w:val="8"/>
      </w:numPr>
    </w:pPr>
  </w:style>
  <w:style w:type="numbering" w:customStyle="1" w:styleId="2">
    <w:name w:val="スタイル2"/>
    <w:uiPriority w:val="99"/>
    <w:rsid w:val="00D82479"/>
    <w:pPr>
      <w:numPr>
        <w:numId w:val="9"/>
      </w:numPr>
    </w:pPr>
  </w:style>
  <w:style w:type="character" w:styleId="af0">
    <w:name w:val="Hyperlink"/>
    <w:basedOn w:val="a0"/>
    <w:uiPriority w:val="99"/>
    <w:unhideWhenUsed/>
    <w:rsid w:val="00CF691E"/>
    <w:rPr>
      <w:color w:val="0563C1" w:themeColor="hyperlink"/>
      <w:u w:val="single"/>
    </w:rPr>
  </w:style>
  <w:style w:type="paragraph" w:styleId="af1">
    <w:name w:val="Revision"/>
    <w:hidden/>
    <w:uiPriority w:val="99"/>
    <w:semiHidden/>
    <w:rsid w:val="0048344E"/>
  </w:style>
  <w:style w:type="paragraph" w:styleId="af2">
    <w:name w:val="footnote text"/>
    <w:basedOn w:val="a"/>
    <w:link w:val="af3"/>
    <w:uiPriority w:val="99"/>
    <w:unhideWhenUsed/>
    <w:rsid w:val="003D3D95"/>
    <w:pPr>
      <w:snapToGrid w:val="0"/>
      <w:jc w:val="left"/>
    </w:pPr>
  </w:style>
  <w:style w:type="character" w:customStyle="1" w:styleId="af3">
    <w:name w:val="脚注文字列 (文字)"/>
    <w:basedOn w:val="a0"/>
    <w:link w:val="af2"/>
    <w:uiPriority w:val="99"/>
    <w:rsid w:val="003D3D95"/>
  </w:style>
  <w:style w:type="character" w:styleId="af4">
    <w:name w:val="footnote reference"/>
    <w:basedOn w:val="a0"/>
    <w:uiPriority w:val="99"/>
    <w:semiHidden/>
    <w:unhideWhenUsed/>
    <w:rsid w:val="003D3D95"/>
    <w:rPr>
      <w:vertAlign w:val="superscript"/>
    </w:rPr>
  </w:style>
  <w:style w:type="character" w:customStyle="1" w:styleId="11">
    <w:name w:val="見出し 1 (文字)"/>
    <w:basedOn w:val="a0"/>
    <w:link w:val="10"/>
    <w:uiPriority w:val="9"/>
    <w:rsid w:val="00FB0F95"/>
    <w:rPr>
      <w:rFonts w:asciiTheme="majorHAnsi" w:eastAsiaTheme="majorEastAsia" w:hAnsiTheme="majorHAnsi" w:cstheme="majorBidi"/>
      <w:sz w:val="24"/>
      <w:szCs w:val="24"/>
    </w:rPr>
  </w:style>
  <w:style w:type="paragraph" w:styleId="af5">
    <w:name w:val="TOC Heading"/>
    <w:basedOn w:val="10"/>
    <w:next w:val="a"/>
    <w:uiPriority w:val="39"/>
    <w:unhideWhenUsed/>
    <w:qFormat/>
    <w:rsid w:val="00FB0F95"/>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FB0F95"/>
  </w:style>
  <w:style w:type="paragraph" w:styleId="3">
    <w:name w:val="toc 3"/>
    <w:basedOn w:val="a"/>
    <w:next w:val="a"/>
    <w:autoRedefine/>
    <w:uiPriority w:val="39"/>
    <w:unhideWhenUsed/>
    <w:rsid w:val="00FB0F95"/>
    <w:pPr>
      <w:ind w:leftChars="200" w:left="420"/>
    </w:pPr>
  </w:style>
  <w:style w:type="paragraph" w:styleId="20">
    <w:name w:val="toc 2"/>
    <w:basedOn w:val="a"/>
    <w:next w:val="a"/>
    <w:autoRedefine/>
    <w:uiPriority w:val="39"/>
    <w:unhideWhenUsed/>
    <w:rsid w:val="00FB0F95"/>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86079">
      <w:bodyDiv w:val="1"/>
      <w:marLeft w:val="0"/>
      <w:marRight w:val="0"/>
      <w:marTop w:val="0"/>
      <w:marBottom w:val="0"/>
      <w:divBdr>
        <w:top w:val="none" w:sz="0" w:space="0" w:color="auto"/>
        <w:left w:val="none" w:sz="0" w:space="0" w:color="auto"/>
        <w:bottom w:val="none" w:sz="0" w:space="0" w:color="auto"/>
        <w:right w:val="none" w:sz="0" w:space="0" w:color="auto"/>
      </w:divBdr>
    </w:div>
    <w:div w:id="1540701652">
      <w:bodyDiv w:val="1"/>
      <w:marLeft w:val="0"/>
      <w:marRight w:val="0"/>
      <w:marTop w:val="0"/>
      <w:marBottom w:val="0"/>
      <w:divBdr>
        <w:top w:val="none" w:sz="0" w:space="0" w:color="auto"/>
        <w:left w:val="none" w:sz="0" w:space="0" w:color="auto"/>
        <w:bottom w:val="none" w:sz="0" w:space="0" w:color="auto"/>
        <w:right w:val="none" w:sz="0" w:space="0" w:color="auto"/>
      </w:divBdr>
    </w:div>
    <w:div w:id="18812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CF86-304B-48A6-AC7F-BBC5F66F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20</Pages>
  <Words>2979</Words>
  <Characters>16981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健司(010355)</dc:creator>
  <cp:keywords/>
  <dc:description/>
  <cp:lastModifiedBy> 伊山</cp:lastModifiedBy>
  <cp:revision>16</cp:revision>
  <cp:lastPrinted>2021-06-22T10:14:00Z</cp:lastPrinted>
  <dcterms:created xsi:type="dcterms:W3CDTF">2021-06-23T08:51:00Z</dcterms:created>
  <dcterms:modified xsi:type="dcterms:W3CDTF">2021-06-28T09:30:00Z</dcterms:modified>
</cp:coreProperties>
</file>