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FC" w:rsidRPr="00396BFC" w:rsidRDefault="00981282" w:rsidP="00396BFC">
      <w:pPr>
        <w:spacing w:line="360" w:lineRule="auto"/>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当日のご案内</w:t>
      </w:r>
    </w:p>
    <w:p w:rsidR="000D74F4" w:rsidRPr="005D1E95" w:rsidRDefault="000D74F4" w:rsidP="00E05DD4">
      <w:pPr>
        <w:spacing w:line="280" w:lineRule="exact"/>
        <w:rPr>
          <w:rFonts w:ascii="Century" w:eastAsia="ＭＳ 明朝" w:hAnsi="Century" w:cs="Times New Roman"/>
          <w:szCs w:val="20"/>
        </w:rPr>
      </w:pPr>
    </w:p>
    <w:p w:rsidR="00F96C9F" w:rsidRDefault="004F3640" w:rsidP="00880946">
      <w:pPr>
        <w:ind w:left="210" w:hangingChars="100" w:hanging="210"/>
      </w:pPr>
      <w:r>
        <w:rPr>
          <w:rFonts w:hint="eastAsia"/>
        </w:rPr>
        <w:t>■</w:t>
      </w:r>
      <w:r w:rsidR="00880946">
        <w:rPr>
          <w:rFonts w:hint="eastAsia"/>
        </w:rPr>
        <w:t>会議</w:t>
      </w:r>
      <w:r>
        <w:rPr>
          <w:rFonts w:hint="eastAsia"/>
        </w:rPr>
        <w:t>次第</w:t>
      </w:r>
      <w:r w:rsidR="00F96C9F">
        <w:rPr>
          <w:rFonts w:hint="eastAsia"/>
        </w:rPr>
        <w:t>及び説明会資料について</w:t>
      </w:r>
    </w:p>
    <w:p w:rsidR="00CE24E0" w:rsidRDefault="00880946" w:rsidP="001F01E2">
      <w:pPr>
        <w:ind w:leftChars="100" w:left="210" w:firstLineChars="100" w:firstLine="210"/>
      </w:pPr>
      <w:r>
        <w:rPr>
          <w:rFonts w:hint="eastAsia"/>
        </w:rPr>
        <w:t>大変お手数ですが</w:t>
      </w:r>
      <w:r w:rsidR="001F01E2">
        <w:rPr>
          <w:rFonts w:hint="eastAsia"/>
        </w:rPr>
        <w:t>、</w:t>
      </w:r>
      <w:r w:rsidR="004F3640">
        <w:rPr>
          <w:rFonts w:hint="eastAsia"/>
        </w:rPr>
        <w:t>印刷の上、ご持参</w:t>
      </w:r>
      <w:r w:rsidR="009F35FD">
        <w:rPr>
          <w:rFonts w:hint="eastAsia"/>
        </w:rPr>
        <w:t>ください</w:t>
      </w:r>
      <w:r>
        <w:rPr>
          <w:rFonts w:hint="eastAsia"/>
        </w:rPr>
        <w:t>（</w:t>
      </w:r>
      <w:r w:rsidRPr="00880946">
        <w:rPr>
          <w:rFonts w:ascii="ＭＳ ゴシック" w:eastAsia="ＭＳ ゴシック" w:hAnsi="ＭＳ ゴシック" w:hint="eastAsia"/>
          <w:b/>
          <w:u w:val="single"/>
        </w:rPr>
        <w:t>会場での資料配布はございません。</w:t>
      </w:r>
      <w:r>
        <w:rPr>
          <w:rFonts w:hint="eastAsia"/>
        </w:rPr>
        <w:t>）</w:t>
      </w:r>
      <w:r w:rsidR="004F3640">
        <w:rPr>
          <w:rFonts w:hint="eastAsia"/>
        </w:rPr>
        <w:t>。</w:t>
      </w:r>
      <w:r w:rsidR="00922680">
        <w:rPr>
          <w:rFonts w:hint="eastAsia"/>
        </w:rPr>
        <w:t>また、説明会資料は、それぞれ以下に掲載されております。</w:t>
      </w:r>
    </w:p>
    <w:p w:rsidR="003162DC" w:rsidRPr="00E96A2C" w:rsidRDefault="00E96A2C" w:rsidP="00E96A2C">
      <w:pPr>
        <w:pStyle w:val="aa"/>
        <w:numPr>
          <w:ilvl w:val="0"/>
          <w:numId w:val="2"/>
        </w:numPr>
        <w:ind w:leftChars="0"/>
        <w:rPr>
          <w:rFonts w:hAnsi="ＭＳ 明朝"/>
        </w:rPr>
      </w:pPr>
      <w:r>
        <w:rPr>
          <w:rFonts w:hAnsi="ＭＳ 明朝" w:hint="eastAsia"/>
        </w:rPr>
        <w:t>元年</w:t>
      </w:r>
      <w:r w:rsidR="003162DC" w:rsidRPr="00E96A2C">
        <w:rPr>
          <w:rFonts w:hAnsi="ＭＳ 明朝" w:hint="eastAsia"/>
        </w:rPr>
        <w:t>年度住民基本台帳ネットワークシステム担当者研修会</w:t>
      </w:r>
    </w:p>
    <w:p w:rsidR="0042591D" w:rsidRPr="0042591D" w:rsidRDefault="003162DC" w:rsidP="0042591D">
      <w:pPr>
        <w:overflowPunct w:val="0"/>
        <w:adjustRightInd w:val="0"/>
        <w:ind w:firstLineChars="250" w:firstLine="525"/>
        <w:textAlignment w:val="baseline"/>
        <w:rPr>
          <w:kern w:val="21"/>
        </w:rPr>
      </w:pPr>
      <w:r>
        <w:rPr>
          <w:rFonts w:hint="eastAsia"/>
          <w:kern w:val="21"/>
        </w:rPr>
        <w:t>住基ネッ</w:t>
      </w:r>
      <w:r w:rsidR="00340714">
        <w:rPr>
          <w:rFonts w:hint="eastAsia"/>
          <w:kern w:val="21"/>
        </w:rPr>
        <w:t>ト業務担当者コーナー</w:t>
      </w:r>
      <w:r w:rsidR="0042591D">
        <w:rPr>
          <w:rFonts w:hint="eastAsia"/>
          <w:kern w:val="21"/>
        </w:rPr>
        <w:t>（</w:t>
      </w:r>
      <w:r w:rsidR="0042591D">
        <w:rPr>
          <w:rFonts w:hint="eastAsia"/>
          <w:kern w:val="21"/>
        </w:rPr>
        <w:t xml:space="preserve"> </w:t>
      </w:r>
      <w:r w:rsidR="0042591D">
        <w:rPr>
          <w:rFonts w:hint="eastAsia"/>
          <w:kern w:val="21"/>
        </w:rPr>
        <w:t>ホーム＞市町村向け＞ダウンロード</w:t>
      </w:r>
      <w:r w:rsidR="0042591D">
        <w:rPr>
          <w:rFonts w:hint="eastAsia"/>
          <w:kern w:val="21"/>
        </w:rPr>
        <w:t xml:space="preserve"> </w:t>
      </w:r>
      <w:r w:rsidR="0042591D">
        <w:rPr>
          <w:rFonts w:hint="eastAsia"/>
          <w:kern w:val="21"/>
        </w:rPr>
        <w:t>）</w:t>
      </w:r>
    </w:p>
    <w:p w:rsidR="0042591D" w:rsidRDefault="009D78BA" w:rsidP="003162DC">
      <w:pPr>
        <w:overflowPunct w:val="0"/>
        <w:adjustRightInd w:val="0"/>
        <w:ind w:firstLineChars="250" w:firstLine="525"/>
        <w:textAlignment w:val="baseline"/>
        <w:rPr>
          <w:kern w:val="21"/>
        </w:rPr>
      </w:pPr>
      <w:r>
        <w:rPr>
          <w:rFonts w:hint="eastAsia"/>
          <w:kern w:val="21"/>
        </w:rPr>
        <w:t>（</w:t>
      </w:r>
      <w:hyperlink r:id="rId9" w:history="1">
        <w:r w:rsidRPr="00A2737F">
          <w:rPr>
            <w:rStyle w:val="a7"/>
            <w:kern w:val="21"/>
          </w:rPr>
          <w:t>https://juki-net.kip.asp.lgwan.jp/gwbbs/docs/553/?title_id=23</w:t>
        </w:r>
      </w:hyperlink>
      <w:r>
        <w:rPr>
          <w:rFonts w:hint="eastAsia"/>
          <w:kern w:val="21"/>
        </w:rPr>
        <w:t>）</w:t>
      </w:r>
    </w:p>
    <w:p w:rsidR="003162DC" w:rsidRDefault="003162DC">
      <w:pPr>
        <w:rPr>
          <w:rFonts w:hAnsi="ＭＳ 明朝"/>
        </w:rPr>
      </w:pPr>
      <w:r>
        <w:rPr>
          <w:rFonts w:hAnsi="ＭＳ 明朝" w:hint="eastAsia"/>
        </w:rPr>
        <w:t xml:space="preserve">　○</w:t>
      </w:r>
      <w:r>
        <w:rPr>
          <w:rFonts w:hAnsi="ＭＳ 明朝" w:hint="eastAsia"/>
        </w:rPr>
        <w:t xml:space="preserve"> </w:t>
      </w:r>
      <w:r w:rsidRPr="00F937EC">
        <w:rPr>
          <w:rFonts w:hAnsi="ＭＳ 明朝" w:hint="eastAsia"/>
        </w:rPr>
        <w:t>社会保障・税番号制度担当者説明会</w:t>
      </w:r>
    </w:p>
    <w:p w:rsidR="003162DC" w:rsidRDefault="003162DC">
      <w:r>
        <w:rPr>
          <w:rFonts w:hAnsi="ＭＳ 明朝" w:hint="eastAsia"/>
        </w:rPr>
        <w:t xml:space="preserve">     </w:t>
      </w:r>
      <w:r>
        <w:rPr>
          <w:rFonts w:hAnsi="ＭＳ 明朝" w:hint="eastAsia"/>
        </w:rPr>
        <w:t>デジタル</w:t>
      </w:r>
      <w:r w:rsidRPr="00CF3A84">
        <w:rPr>
          <w:rFonts w:ascii="ＭＳ 明朝" w:eastAsia="ＭＳ 明朝" w:hAnsi="ＭＳ 明朝" w:hint="eastAsia"/>
        </w:rPr>
        <w:t>PMO</w:t>
      </w:r>
      <w:r>
        <w:rPr>
          <w:rFonts w:hAnsi="ＭＳ 明朝" w:hint="eastAsia"/>
        </w:rPr>
        <w:t>（</w:t>
      </w:r>
      <w:r w:rsidR="007F725F">
        <w:rPr>
          <w:rFonts w:hint="eastAsia"/>
          <w:kern w:val="0"/>
        </w:rPr>
        <w:t>「</w:t>
      </w:r>
      <w:r w:rsidR="007F725F" w:rsidRPr="007F725F">
        <w:rPr>
          <w:rFonts w:hint="eastAsia"/>
          <w:kern w:val="0"/>
        </w:rPr>
        <w:t>社会保障・税番号制度担当者説明会」配布資料</w:t>
      </w:r>
      <w:r w:rsidR="007F725F">
        <w:rPr>
          <w:rFonts w:hint="eastAsia"/>
          <w:kern w:val="0"/>
        </w:rPr>
        <w:t>）にて検索</w:t>
      </w:r>
      <w:r>
        <w:rPr>
          <w:rFonts w:hAnsi="ＭＳ 明朝" w:hint="eastAsia"/>
        </w:rPr>
        <w:t>）</w:t>
      </w:r>
    </w:p>
    <w:p w:rsidR="002C69CA" w:rsidRDefault="001F01E2" w:rsidP="001F01E2">
      <w:pPr>
        <w:ind w:left="210" w:hangingChars="100" w:hanging="210"/>
      </w:pPr>
      <w:r>
        <w:rPr>
          <w:rFonts w:hint="eastAsia"/>
        </w:rPr>
        <w:t xml:space="preserve">　　なお、開催までに更新されることがありますので、開催直前に再度確認くださいますようお願いいたします。</w:t>
      </w:r>
    </w:p>
    <w:p w:rsidR="00DD5FC0" w:rsidRDefault="00DD5FC0" w:rsidP="00DD5FC0">
      <w:r>
        <w:rPr>
          <w:rFonts w:hint="eastAsia"/>
        </w:rPr>
        <w:t>■受付について</w:t>
      </w:r>
    </w:p>
    <w:p w:rsidR="00DD5FC0" w:rsidRDefault="00DD5FC0" w:rsidP="00DD5FC0">
      <w:r>
        <w:rPr>
          <w:rFonts w:hint="eastAsia"/>
        </w:rPr>
        <w:t xml:space="preserve">　受付は、それぞれ以下の時間から開始します。</w:t>
      </w:r>
    </w:p>
    <w:p w:rsidR="00DD5FC0" w:rsidRDefault="00DD5FC0" w:rsidP="00DD5FC0">
      <w:r>
        <w:rPr>
          <w:rFonts w:hint="eastAsia"/>
        </w:rPr>
        <w:t xml:space="preserve">　午前の部：　９時２０分受付開始</w:t>
      </w:r>
      <w:r w:rsidR="00831F78">
        <w:rPr>
          <w:rFonts w:hint="eastAsia"/>
        </w:rPr>
        <w:t>（開始３０分前）</w:t>
      </w:r>
    </w:p>
    <w:p w:rsidR="00DD5FC0" w:rsidRDefault="00DD5FC0" w:rsidP="00DD5FC0">
      <w:r>
        <w:rPr>
          <w:rFonts w:hint="eastAsia"/>
        </w:rPr>
        <w:t xml:space="preserve">　午後の部：１２時２０分受付開始</w:t>
      </w:r>
      <w:r w:rsidR="00831F78">
        <w:rPr>
          <w:rFonts w:hint="eastAsia"/>
        </w:rPr>
        <w:t>（開始４０分前）</w:t>
      </w:r>
    </w:p>
    <w:p w:rsidR="00DD5FC0" w:rsidRPr="00DD5FC0" w:rsidRDefault="00DD5FC0" w:rsidP="00DD5FC0">
      <w:pPr>
        <w:ind w:leftChars="100" w:left="210" w:firstLineChars="100" w:firstLine="210"/>
      </w:pPr>
      <w:r>
        <w:rPr>
          <w:rFonts w:hint="eastAsia"/>
        </w:rPr>
        <w:t>当日は受付が大変混雑することが見込まれます。円滑に受付できますよう各団体まとまってお越しいただきますようご協力お願いいたします。</w:t>
      </w:r>
    </w:p>
    <w:p w:rsidR="00DD5FC0" w:rsidRDefault="00DD5FC0" w:rsidP="00DD5FC0">
      <w:r>
        <w:rPr>
          <w:rFonts w:hint="eastAsia"/>
        </w:rPr>
        <w:t>■座席は詰めていただきますようご協力お願いいたします。</w:t>
      </w:r>
    </w:p>
    <w:p w:rsidR="00DD5FC0" w:rsidRPr="000D74F4" w:rsidRDefault="00831F78" w:rsidP="00DD5FC0">
      <w:r>
        <w:rPr>
          <w:rFonts w:hint="eastAsia"/>
        </w:rPr>
        <w:t>■ゴミは</w:t>
      </w:r>
      <w:r w:rsidR="00DD5FC0">
        <w:rPr>
          <w:rFonts w:hint="eastAsia"/>
        </w:rPr>
        <w:t>お持ち帰りいただきますようお願いいたします。</w:t>
      </w:r>
    </w:p>
    <w:p w:rsidR="00DD5FC0" w:rsidRDefault="00DD5FC0" w:rsidP="00DD5FC0">
      <w:r>
        <w:rPr>
          <w:rFonts w:hint="eastAsia"/>
        </w:rPr>
        <w:t>■客席内は、飲食厳禁です。飲食はホール外で行っていただきますようお願いいたします。</w:t>
      </w:r>
    </w:p>
    <w:p w:rsidR="00DD5FC0" w:rsidRDefault="004573AE" w:rsidP="00DD5FC0">
      <w:r>
        <w:rPr>
          <w:rFonts w:hint="eastAsia"/>
        </w:rPr>
        <w:t>■喫煙は喫煙室</w:t>
      </w:r>
      <w:r w:rsidR="00DD5FC0">
        <w:rPr>
          <w:rFonts w:hint="eastAsia"/>
        </w:rPr>
        <w:t>で行ってください。喫煙スペースは２階のロビーにございます。</w:t>
      </w:r>
    </w:p>
    <w:p w:rsidR="001F01E2" w:rsidRDefault="001F01E2" w:rsidP="001F01E2">
      <w:r>
        <w:rPr>
          <w:rFonts w:hint="eastAsia"/>
        </w:rPr>
        <w:t>■質疑応答の際には、質問は会の内容に限ったものにしていただきますようお願いいたします。また、質問の前には、質問者の</w:t>
      </w:r>
      <w:r w:rsidRPr="00EC1E09">
        <w:rPr>
          <w:rFonts w:hint="eastAsia"/>
        </w:rPr>
        <w:t>市町村名とお名前</w:t>
      </w:r>
      <w:r>
        <w:rPr>
          <w:rFonts w:hint="eastAsia"/>
        </w:rPr>
        <w:t>をお知らせいただきますようお願いいたします。</w:t>
      </w:r>
    </w:p>
    <w:p w:rsidR="001F01E2" w:rsidRDefault="001F01E2" w:rsidP="001F01E2">
      <w:r>
        <w:rPr>
          <w:rFonts w:hint="eastAsia"/>
        </w:rPr>
        <w:t>■社会保障・税番号制度担当者説明会について、質疑応答の時間内にお受けできなかった質問は、別途送付いたします様式にご記入の上、</w:t>
      </w:r>
      <w:r w:rsidR="00570AA7">
        <w:rPr>
          <w:rFonts w:hint="eastAsia"/>
          <w:b/>
          <w:u w:val="single"/>
        </w:rPr>
        <w:t>令和元</w:t>
      </w:r>
      <w:r w:rsidRPr="00EC1E09">
        <w:rPr>
          <w:rFonts w:hint="eastAsia"/>
          <w:b/>
          <w:u w:val="single"/>
        </w:rPr>
        <w:t>年</w:t>
      </w:r>
      <w:r w:rsidR="00570AA7">
        <w:rPr>
          <w:rFonts w:hint="eastAsia"/>
          <w:b/>
          <w:u w:val="single"/>
        </w:rPr>
        <w:t>７</w:t>
      </w:r>
      <w:r w:rsidRPr="00EC1E09">
        <w:rPr>
          <w:rFonts w:hint="eastAsia"/>
          <w:b/>
          <w:u w:val="single"/>
        </w:rPr>
        <w:t>月</w:t>
      </w:r>
      <w:r w:rsidR="00570AA7">
        <w:rPr>
          <w:rFonts w:hint="eastAsia"/>
          <w:b/>
          <w:u w:val="single"/>
        </w:rPr>
        <w:t>１９</w:t>
      </w:r>
      <w:r w:rsidRPr="00EC1E09">
        <w:rPr>
          <w:rFonts w:hint="eastAsia"/>
          <w:b/>
          <w:u w:val="single"/>
        </w:rPr>
        <w:t>日（</w:t>
      </w:r>
      <w:r w:rsidR="00570AA7">
        <w:rPr>
          <w:rFonts w:hint="eastAsia"/>
          <w:b/>
          <w:u w:val="single"/>
        </w:rPr>
        <w:t>金</w:t>
      </w:r>
      <w:r w:rsidRPr="00EC1E09">
        <w:rPr>
          <w:rFonts w:hint="eastAsia"/>
          <w:b/>
          <w:u w:val="single"/>
        </w:rPr>
        <w:t>）までに</w:t>
      </w:r>
      <w:r>
        <w:rPr>
          <w:rFonts w:hint="eastAsia"/>
        </w:rPr>
        <w:t>都の担当</w:t>
      </w:r>
      <w:r w:rsidRPr="008A372F">
        <w:rPr>
          <w:rFonts w:hint="eastAsia"/>
        </w:rPr>
        <w:t>あて送付いただきますようお願いいたします。</w:t>
      </w:r>
      <w:r>
        <w:rPr>
          <w:rFonts w:hint="eastAsia"/>
        </w:rPr>
        <w:t>なお、質問は各団体で取りまとめたうえで送付いただきますようお願いいたします。</w:t>
      </w:r>
    </w:p>
    <w:p w:rsidR="001F01E2" w:rsidRDefault="001F01E2" w:rsidP="001F01E2">
      <w:r>
        <w:rPr>
          <w:rFonts w:hint="eastAsia"/>
        </w:rPr>
        <w:t>■緊急時は、なかの</w:t>
      </w:r>
      <w:r>
        <w:rPr>
          <w:rFonts w:hint="eastAsia"/>
        </w:rPr>
        <w:t>ZERO</w:t>
      </w:r>
      <w:r>
        <w:rPr>
          <w:rFonts w:hint="eastAsia"/>
        </w:rPr>
        <w:t>職員及び都担当者の指示に従ってください。</w:t>
      </w:r>
    </w:p>
    <w:p w:rsidR="00E05DD4" w:rsidRPr="001F01E2" w:rsidRDefault="001F01E2" w:rsidP="001F01E2">
      <w:r>
        <w:rPr>
          <w:rFonts w:hint="eastAsia"/>
        </w:rPr>
        <w:t>■貴重品の管理は、各自の責任で行ってください。席を離れる際は、貴重品をお持ちいただきますようお願いいたします。なお、盗難、事故について</w:t>
      </w:r>
      <w:bookmarkStart w:id="0" w:name="_GoBack"/>
      <w:bookmarkEnd w:id="0"/>
      <w:r>
        <w:rPr>
          <w:rFonts w:hint="eastAsia"/>
        </w:rPr>
        <w:t>、都は一切責任を負いかねます。</w:t>
      </w:r>
    </w:p>
    <w:sectPr w:rsidR="00E05DD4" w:rsidRPr="001F01E2" w:rsidSect="00922680">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1B" w:rsidRDefault="00CE491B" w:rsidP="00CE491B">
      <w:r>
        <w:separator/>
      </w:r>
    </w:p>
  </w:endnote>
  <w:endnote w:type="continuationSeparator" w:id="0">
    <w:p w:rsidR="00CE491B" w:rsidRDefault="00CE491B" w:rsidP="00CE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1B" w:rsidRDefault="00CE491B" w:rsidP="00CE491B">
      <w:r>
        <w:separator/>
      </w:r>
    </w:p>
  </w:footnote>
  <w:footnote w:type="continuationSeparator" w:id="0">
    <w:p w:rsidR="00CE491B" w:rsidRDefault="00CE491B" w:rsidP="00CE4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E3EB9"/>
    <w:multiLevelType w:val="hybridMultilevel"/>
    <w:tmpl w:val="53B0ECDA"/>
    <w:lvl w:ilvl="0" w:tplc="D11CA0C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78B4676A"/>
    <w:multiLevelType w:val="hybridMultilevel"/>
    <w:tmpl w:val="E48EC65E"/>
    <w:lvl w:ilvl="0" w:tplc="C6066E46">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FC"/>
    <w:rsid w:val="00016759"/>
    <w:rsid w:val="000476DF"/>
    <w:rsid w:val="00050146"/>
    <w:rsid w:val="00077AD8"/>
    <w:rsid w:val="000D74F4"/>
    <w:rsid w:val="001601AD"/>
    <w:rsid w:val="00170BBE"/>
    <w:rsid w:val="001F01E2"/>
    <w:rsid w:val="00270130"/>
    <w:rsid w:val="002C2E49"/>
    <w:rsid w:val="002C69CA"/>
    <w:rsid w:val="003162DC"/>
    <w:rsid w:val="00340714"/>
    <w:rsid w:val="0037767B"/>
    <w:rsid w:val="00396BFC"/>
    <w:rsid w:val="0042591D"/>
    <w:rsid w:val="004573AE"/>
    <w:rsid w:val="004A2AD4"/>
    <w:rsid w:val="004F2E03"/>
    <w:rsid w:val="004F3640"/>
    <w:rsid w:val="00570AA7"/>
    <w:rsid w:val="005D1E95"/>
    <w:rsid w:val="00620C54"/>
    <w:rsid w:val="006279A6"/>
    <w:rsid w:val="00681180"/>
    <w:rsid w:val="006B3CAD"/>
    <w:rsid w:val="006C788A"/>
    <w:rsid w:val="00717FBA"/>
    <w:rsid w:val="00726580"/>
    <w:rsid w:val="00780755"/>
    <w:rsid w:val="007F725F"/>
    <w:rsid w:val="00831F78"/>
    <w:rsid w:val="00835F2A"/>
    <w:rsid w:val="00880946"/>
    <w:rsid w:val="00891B07"/>
    <w:rsid w:val="008A372F"/>
    <w:rsid w:val="008A43DA"/>
    <w:rsid w:val="008B1482"/>
    <w:rsid w:val="00922680"/>
    <w:rsid w:val="00945B74"/>
    <w:rsid w:val="00981282"/>
    <w:rsid w:val="009D2514"/>
    <w:rsid w:val="009D78BA"/>
    <w:rsid w:val="009F35FD"/>
    <w:rsid w:val="00A70D9C"/>
    <w:rsid w:val="00AA3AB3"/>
    <w:rsid w:val="00BD7C43"/>
    <w:rsid w:val="00C03735"/>
    <w:rsid w:val="00C74E4C"/>
    <w:rsid w:val="00CE24E0"/>
    <w:rsid w:val="00CE491B"/>
    <w:rsid w:val="00CF3A84"/>
    <w:rsid w:val="00D92DB2"/>
    <w:rsid w:val="00DD5FC0"/>
    <w:rsid w:val="00DF0B02"/>
    <w:rsid w:val="00E05DD4"/>
    <w:rsid w:val="00E54381"/>
    <w:rsid w:val="00E846A5"/>
    <w:rsid w:val="00E96A2C"/>
    <w:rsid w:val="00EC1E09"/>
    <w:rsid w:val="00F96C9F"/>
    <w:rsid w:val="00FA5489"/>
    <w:rsid w:val="00FD4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91B"/>
    <w:pPr>
      <w:tabs>
        <w:tab w:val="center" w:pos="4252"/>
        <w:tab w:val="right" w:pos="8504"/>
      </w:tabs>
      <w:snapToGrid w:val="0"/>
    </w:pPr>
  </w:style>
  <w:style w:type="character" w:customStyle="1" w:styleId="a4">
    <w:name w:val="ヘッダー (文字)"/>
    <w:basedOn w:val="a0"/>
    <w:link w:val="a3"/>
    <w:uiPriority w:val="99"/>
    <w:rsid w:val="00CE491B"/>
  </w:style>
  <w:style w:type="paragraph" w:styleId="a5">
    <w:name w:val="footer"/>
    <w:basedOn w:val="a"/>
    <w:link w:val="a6"/>
    <w:uiPriority w:val="99"/>
    <w:unhideWhenUsed/>
    <w:rsid w:val="00CE491B"/>
    <w:pPr>
      <w:tabs>
        <w:tab w:val="center" w:pos="4252"/>
        <w:tab w:val="right" w:pos="8504"/>
      </w:tabs>
      <w:snapToGrid w:val="0"/>
    </w:pPr>
  </w:style>
  <w:style w:type="character" w:customStyle="1" w:styleId="a6">
    <w:name w:val="フッター (文字)"/>
    <w:basedOn w:val="a0"/>
    <w:link w:val="a5"/>
    <w:uiPriority w:val="99"/>
    <w:rsid w:val="00CE491B"/>
  </w:style>
  <w:style w:type="character" w:styleId="a7">
    <w:name w:val="Hyperlink"/>
    <w:basedOn w:val="a0"/>
    <w:uiPriority w:val="99"/>
    <w:unhideWhenUsed/>
    <w:rsid w:val="008A372F"/>
    <w:rPr>
      <w:color w:val="0000FF" w:themeColor="hyperlink"/>
      <w:u w:val="single"/>
    </w:rPr>
  </w:style>
  <w:style w:type="paragraph" w:styleId="a8">
    <w:name w:val="Balloon Text"/>
    <w:basedOn w:val="a"/>
    <w:link w:val="a9"/>
    <w:uiPriority w:val="99"/>
    <w:semiHidden/>
    <w:unhideWhenUsed/>
    <w:rsid w:val="002C69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9CA"/>
    <w:rPr>
      <w:rFonts w:asciiTheme="majorHAnsi" w:eastAsiaTheme="majorEastAsia" w:hAnsiTheme="majorHAnsi" w:cstheme="majorBidi"/>
      <w:sz w:val="18"/>
      <w:szCs w:val="18"/>
    </w:rPr>
  </w:style>
  <w:style w:type="paragraph" w:styleId="aa">
    <w:name w:val="List Paragraph"/>
    <w:basedOn w:val="a"/>
    <w:uiPriority w:val="34"/>
    <w:qFormat/>
    <w:rsid w:val="00E96A2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91B"/>
    <w:pPr>
      <w:tabs>
        <w:tab w:val="center" w:pos="4252"/>
        <w:tab w:val="right" w:pos="8504"/>
      </w:tabs>
      <w:snapToGrid w:val="0"/>
    </w:pPr>
  </w:style>
  <w:style w:type="character" w:customStyle="1" w:styleId="a4">
    <w:name w:val="ヘッダー (文字)"/>
    <w:basedOn w:val="a0"/>
    <w:link w:val="a3"/>
    <w:uiPriority w:val="99"/>
    <w:rsid w:val="00CE491B"/>
  </w:style>
  <w:style w:type="paragraph" w:styleId="a5">
    <w:name w:val="footer"/>
    <w:basedOn w:val="a"/>
    <w:link w:val="a6"/>
    <w:uiPriority w:val="99"/>
    <w:unhideWhenUsed/>
    <w:rsid w:val="00CE491B"/>
    <w:pPr>
      <w:tabs>
        <w:tab w:val="center" w:pos="4252"/>
        <w:tab w:val="right" w:pos="8504"/>
      </w:tabs>
      <w:snapToGrid w:val="0"/>
    </w:pPr>
  </w:style>
  <w:style w:type="character" w:customStyle="1" w:styleId="a6">
    <w:name w:val="フッター (文字)"/>
    <w:basedOn w:val="a0"/>
    <w:link w:val="a5"/>
    <w:uiPriority w:val="99"/>
    <w:rsid w:val="00CE491B"/>
  </w:style>
  <w:style w:type="character" w:styleId="a7">
    <w:name w:val="Hyperlink"/>
    <w:basedOn w:val="a0"/>
    <w:uiPriority w:val="99"/>
    <w:unhideWhenUsed/>
    <w:rsid w:val="008A372F"/>
    <w:rPr>
      <w:color w:val="0000FF" w:themeColor="hyperlink"/>
      <w:u w:val="single"/>
    </w:rPr>
  </w:style>
  <w:style w:type="paragraph" w:styleId="a8">
    <w:name w:val="Balloon Text"/>
    <w:basedOn w:val="a"/>
    <w:link w:val="a9"/>
    <w:uiPriority w:val="99"/>
    <w:semiHidden/>
    <w:unhideWhenUsed/>
    <w:rsid w:val="002C69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9CA"/>
    <w:rPr>
      <w:rFonts w:asciiTheme="majorHAnsi" w:eastAsiaTheme="majorEastAsia" w:hAnsiTheme="majorHAnsi" w:cstheme="majorBidi"/>
      <w:sz w:val="18"/>
      <w:szCs w:val="18"/>
    </w:rPr>
  </w:style>
  <w:style w:type="paragraph" w:styleId="aa">
    <w:name w:val="List Paragraph"/>
    <w:basedOn w:val="a"/>
    <w:uiPriority w:val="34"/>
    <w:qFormat/>
    <w:rsid w:val="00E96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juki-net.kip.asp.lgwan.jp/gwbbs/docs/553/?title_id=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58FF-01F3-45FB-B3F8-EA15480C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48</cp:revision>
  <cp:lastPrinted>2018-05-28T01:17:00Z</cp:lastPrinted>
  <dcterms:created xsi:type="dcterms:W3CDTF">2014-07-01T02:26:00Z</dcterms:created>
  <dcterms:modified xsi:type="dcterms:W3CDTF">2019-06-28T14:09:00Z</dcterms:modified>
</cp:coreProperties>
</file>