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75" w:rsidRDefault="00643C75" w:rsidP="00643C75"/>
    <w:p w:rsidR="00643C75" w:rsidRDefault="00643C75" w:rsidP="00470CE6">
      <w:pPr>
        <w:pBdr>
          <w:top w:val="single" w:sz="4" w:space="1" w:color="auto"/>
          <w:left w:val="single" w:sz="4" w:space="4" w:color="auto"/>
          <w:bottom w:val="single" w:sz="4" w:space="1" w:color="auto"/>
          <w:right w:val="single" w:sz="4" w:space="4" w:color="auto"/>
        </w:pBdr>
      </w:pPr>
      <w:r>
        <w:rPr>
          <w:rFonts w:hint="eastAsia"/>
        </w:rPr>
        <w:t>＜質疑内容＞</w:t>
      </w:r>
    </w:p>
    <w:p w:rsidR="00643C75" w:rsidRDefault="005115BD" w:rsidP="00470CE6">
      <w:pPr>
        <w:pBdr>
          <w:top w:val="single" w:sz="4" w:space="1" w:color="auto"/>
          <w:left w:val="single" w:sz="4" w:space="4" w:color="auto"/>
          <w:bottom w:val="single" w:sz="4" w:space="1" w:color="auto"/>
          <w:right w:val="single" w:sz="4" w:space="4" w:color="auto"/>
        </w:pBdr>
      </w:pPr>
      <w:r>
        <w:rPr>
          <w:rFonts w:hint="eastAsia"/>
        </w:rPr>
        <w:t>○特定個人情報保護評価の関係について（</w:t>
      </w:r>
      <w:r w:rsidR="00643C75">
        <w:rPr>
          <w:rFonts w:hint="eastAsia"/>
        </w:rPr>
        <w:t>資料</w:t>
      </w:r>
      <w:r>
        <w:rPr>
          <w:rFonts w:hint="eastAsia"/>
        </w:rPr>
        <w:t>６</w:t>
      </w:r>
      <w:bookmarkStart w:id="0" w:name="_GoBack"/>
      <w:bookmarkEnd w:id="0"/>
      <w:r w:rsidR="00643C75">
        <w:rPr>
          <w:rFonts w:hint="eastAsia"/>
        </w:rPr>
        <w:t>の</w:t>
      </w:r>
      <w:r w:rsidR="00643C75">
        <w:rPr>
          <w:rFonts w:hint="eastAsia"/>
        </w:rPr>
        <w:t>23</w:t>
      </w:r>
      <w:r w:rsidR="00643C75">
        <w:rPr>
          <w:rFonts w:hint="eastAsia"/>
        </w:rPr>
        <w:t>頁以降）</w:t>
      </w:r>
    </w:p>
    <w:p w:rsidR="00643C75" w:rsidRDefault="00643C75" w:rsidP="00470CE6">
      <w:pPr>
        <w:pBdr>
          <w:top w:val="single" w:sz="4" w:space="1" w:color="auto"/>
          <w:left w:val="single" w:sz="4" w:space="4" w:color="auto"/>
          <w:bottom w:val="single" w:sz="4" w:space="1" w:color="auto"/>
          <w:right w:val="single" w:sz="4" w:space="4" w:color="auto"/>
        </w:pBdr>
      </w:pPr>
      <w:r>
        <w:rPr>
          <w:rFonts w:hint="eastAsia"/>
        </w:rPr>
        <w:t>「見直し」と「再実施」の違いについてお尋ねしたい。</w:t>
      </w:r>
    </w:p>
    <w:p w:rsidR="00643C75" w:rsidRDefault="00643C75" w:rsidP="00470CE6">
      <w:pPr>
        <w:pBdr>
          <w:top w:val="single" w:sz="4" w:space="1" w:color="auto"/>
          <w:left w:val="single" w:sz="4" w:space="4" w:color="auto"/>
          <w:bottom w:val="single" w:sz="4" w:space="1" w:color="auto"/>
          <w:right w:val="single" w:sz="4" w:space="4" w:color="auto"/>
        </w:pBdr>
      </w:pPr>
      <w:r>
        <w:rPr>
          <w:rFonts w:hint="eastAsia"/>
        </w:rPr>
        <w:t>それぞれ、実施が求められるタイミングが異なるという点は理解しているが、</w:t>
      </w:r>
    </w:p>
    <w:p w:rsidR="00643C75" w:rsidRDefault="00643C75" w:rsidP="00470CE6">
      <w:pPr>
        <w:pBdr>
          <w:top w:val="single" w:sz="4" w:space="1" w:color="auto"/>
          <w:left w:val="single" w:sz="4" w:space="4" w:color="auto"/>
          <w:bottom w:val="single" w:sz="4" w:space="1" w:color="auto"/>
          <w:right w:val="single" w:sz="4" w:space="4" w:color="auto"/>
        </w:pBdr>
      </w:pPr>
      <w:r>
        <w:rPr>
          <w:rFonts w:hint="eastAsia"/>
        </w:rPr>
        <w:t>自治体側で実際に行う作業や、公表に至る後続の処理というものは基本的に同じものと認識している。</w:t>
      </w:r>
    </w:p>
    <w:p w:rsidR="00643C75" w:rsidRDefault="00643C75" w:rsidP="00470CE6">
      <w:pPr>
        <w:pBdr>
          <w:top w:val="single" w:sz="4" w:space="1" w:color="auto"/>
          <w:left w:val="single" w:sz="4" w:space="4" w:color="auto"/>
          <w:bottom w:val="single" w:sz="4" w:space="1" w:color="auto"/>
          <w:right w:val="single" w:sz="4" w:space="4" w:color="auto"/>
        </w:pBdr>
      </w:pPr>
      <w:r>
        <w:rPr>
          <w:rFonts w:hint="eastAsia"/>
        </w:rPr>
        <w:t>「見直し」と「再実施」を別々に規定している狙いやその使い分けについて、</w:t>
      </w:r>
    </w:p>
    <w:p w:rsidR="00643C75" w:rsidRDefault="00643C75" w:rsidP="00470CE6">
      <w:pPr>
        <w:pBdr>
          <w:top w:val="single" w:sz="4" w:space="1" w:color="auto"/>
          <w:left w:val="single" w:sz="4" w:space="4" w:color="auto"/>
          <w:bottom w:val="single" w:sz="4" w:space="1" w:color="auto"/>
          <w:right w:val="single" w:sz="4" w:space="4" w:color="auto"/>
        </w:pBdr>
      </w:pPr>
      <w:r>
        <w:rPr>
          <w:rFonts w:hint="eastAsia"/>
        </w:rPr>
        <w:t>自治体側で留意すべき点があったらご教示願いたい。</w:t>
      </w:r>
    </w:p>
    <w:p w:rsidR="00E22806" w:rsidRDefault="00643C75" w:rsidP="00470CE6">
      <w:pPr>
        <w:pBdr>
          <w:top w:val="single" w:sz="4" w:space="1" w:color="auto"/>
          <w:left w:val="single" w:sz="4" w:space="4" w:color="auto"/>
          <w:bottom w:val="single" w:sz="4" w:space="1" w:color="auto"/>
          <w:right w:val="single" w:sz="4" w:space="4" w:color="auto"/>
        </w:pBdr>
      </w:pPr>
      <w:r>
        <w:rPr>
          <w:rFonts w:hint="eastAsia"/>
        </w:rPr>
        <w:t>（小平市情報政策課　浜本氏）</w:t>
      </w:r>
    </w:p>
    <w:p w:rsidR="00643C75" w:rsidRPr="006952FA" w:rsidRDefault="00643C75" w:rsidP="00643C75">
      <w:pPr>
        <w:rPr>
          <w:color w:val="FF0000"/>
        </w:rPr>
      </w:pPr>
    </w:p>
    <w:p w:rsidR="00643C75" w:rsidRPr="00470CE6" w:rsidRDefault="00643C75" w:rsidP="002076D5">
      <w:pPr>
        <w:ind w:firstLineChars="100" w:firstLine="210"/>
      </w:pPr>
      <w:r w:rsidRPr="00470CE6">
        <w:rPr>
          <w:rFonts w:hint="eastAsia"/>
        </w:rPr>
        <w:t>「見直し」とは、既に公表されている評価書の記載内容が実態と異なっていないかを確認することです</w:t>
      </w:r>
      <w:r w:rsidR="002076D5" w:rsidRPr="00470CE6">
        <w:rPr>
          <w:rFonts w:hint="eastAsia"/>
        </w:rPr>
        <w:t>。</w:t>
      </w:r>
      <w:r w:rsidRPr="00470CE6">
        <w:rPr>
          <w:rFonts w:hint="eastAsia"/>
        </w:rPr>
        <w:t>（保護評価指針の解説</w:t>
      </w:r>
      <w:r w:rsidRPr="00470CE6">
        <w:rPr>
          <w:rFonts w:hint="eastAsia"/>
        </w:rPr>
        <w:t>Q</w:t>
      </w:r>
      <w:r w:rsidRPr="00470CE6">
        <w:rPr>
          <w:rFonts w:hint="eastAsia"/>
        </w:rPr>
        <w:t>第５の４－１</w:t>
      </w:r>
      <w:r w:rsidR="002076D5" w:rsidRPr="00470CE6">
        <w:rPr>
          <w:rFonts w:hint="eastAsia"/>
        </w:rPr>
        <w:t>）</w:t>
      </w:r>
    </w:p>
    <w:p w:rsidR="00506152" w:rsidRDefault="00643C75" w:rsidP="00E90A67">
      <w:r w:rsidRPr="00470CE6">
        <w:rPr>
          <w:rFonts w:hint="eastAsia"/>
        </w:rPr>
        <w:t>評価書を見直した結果、記載内容の変更があった場合、変更が必要となる記載内容によって「修正」または「再実施」を行うことになります。</w:t>
      </w:r>
    </w:p>
    <w:p w:rsidR="00506152" w:rsidRDefault="00506152" w:rsidP="00E90A67">
      <w:r>
        <w:rPr>
          <w:rFonts w:hint="eastAsia"/>
        </w:rPr>
        <w:t>【再実施】</w:t>
      </w:r>
    </w:p>
    <w:p w:rsidR="00506152" w:rsidRDefault="00643C75" w:rsidP="00506152">
      <w:pPr>
        <w:ind w:firstLineChars="100" w:firstLine="210"/>
      </w:pPr>
      <w:r w:rsidRPr="00470CE6">
        <w:rPr>
          <w:rFonts w:hint="eastAsia"/>
        </w:rPr>
        <w:t>しきい値判断項目である対象人数又は取扱者数の増加に伴いしきい値判断結果が変わる場合は、特定個人情報保護評価の</w:t>
      </w:r>
      <w:r w:rsidR="002076D5" w:rsidRPr="00470CE6">
        <w:rPr>
          <w:rFonts w:hint="eastAsia"/>
        </w:rPr>
        <w:t>「</w:t>
      </w:r>
      <w:r w:rsidRPr="00470CE6">
        <w:rPr>
          <w:rFonts w:hint="eastAsia"/>
        </w:rPr>
        <w:t>再実施</w:t>
      </w:r>
      <w:r w:rsidR="002076D5" w:rsidRPr="00470CE6">
        <w:rPr>
          <w:rFonts w:hint="eastAsia"/>
        </w:rPr>
        <w:t>」</w:t>
      </w:r>
      <w:r w:rsidRPr="00470CE6">
        <w:rPr>
          <w:rFonts w:hint="eastAsia"/>
        </w:rPr>
        <w:t>が必要になります。再実施では、特定個人情報保護評価計画管理書の更新から始まる特定個人情報保護評価</w:t>
      </w:r>
      <w:r w:rsidR="002076D5" w:rsidRPr="00470CE6">
        <w:rPr>
          <w:rFonts w:hint="eastAsia"/>
        </w:rPr>
        <w:t>の実施手続</w:t>
      </w:r>
      <w:r w:rsidRPr="00470CE6">
        <w:rPr>
          <w:rFonts w:hint="eastAsia"/>
        </w:rPr>
        <w:t>の全</w:t>
      </w:r>
      <w:r w:rsidR="002076D5" w:rsidRPr="00470CE6">
        <w:rPr>
          <w:rFonts w:hint="eastAsia"/>
        </w:rPr>
        <w:t>ての</w:t>
      </w:r>
      <w:r w:rsidRPr="00470CE6">
        <w:rPr>
          <w:rFonts w:hint="eastAsia"/>
        </w:rPr>
        <w:t>プロセス</w:t>
      </w:r>
      <w:r w:rsidR="002076D5" w:rsidRPr="00470CE6">
        <w:rPr>
          <w:rFonts w:hint="eastAsia"/>
        </w:rPr>
        <w:t>を実施することとなります。</w:t>
      </w:r>
    </w:p>
    <w:p w:rsidR="00506152" w:rsidRDefault="00506152" w:rsidP="00E90A67">
      <w:r>
        <w:rPr>
          <w:rFonts w:hint="eastAsia"/>
        </w:rPr>
        <w:t>【修正】</w:t>
      </w:r>
    </w:p>
    <w:p w:rsidR="00E90A67" w:rsidRPr="00470CE6" w:rsidRDefault="002076D5" w:rsidP="00506152">
      <w:pPr>
        <w:ind w:firstLineChars="100" w:firstLine="210"/>
      </w:pPr>
      <w:r w:rsidRPr="00470CE6">
        <w:rPr>
          <w:rFonts w:hint="eastAsia"/>
        </w:rPr>
        <w:t>それ以外の変更の場合は「修正」にあたり、特定個人情報保護評価書の変更箇所を修正し、委員会へ提出したうえで公表することになります。</w:t>
      </w:r>
    </w:p>
    <w:p w:rsidR="002076D5" w:rsidRPr="00470CE6" w:rsidRDefault="00E90A67" w:rsidP="002076D5">
      <w:pPr>
        <w:ind w:firstLineChars="100" w:firstLine="210"/>
      </w:pPr>
      <w:r w:rsidRPr="00470CE6">
        <w:rPr>
          <w:rFonts w:hint="eastAsia"/>
        </w:rPr>
        <w:t>なお、評価書様式の※項目を変更する場合は「重要な変更」に該当し評価の再実施が必要となりますが、</w:t>
      </w:r>
      <w:r w:rsidR="00726E39" w:rsidRPr="00470CE6">
        <w:rPr>
          <w:rFonts w:hint="eastAsia"/>
        </w:rPr>
        <w:t>特定個人情報保護評価においては、そのような変更を加えようとする前に</w:t>
      </w:r>
      <w:r w:rsidRPr="00470CE6">
        <w:rPr>
          <w:rFonts w:hint="eastAsia"/>
        </w:rPr>
        <w:t>評価を実施することが必要とされておりますので、事後的な処理を行うこととなる見直しにおいて、重要な変更が見つかることは想定されておりません。</w:t>
      </w:r>
      <w:r w:rsidR="002076D5" w:rsidRPr="00470CE6">
        <w:rPr>
          <w:rFonts w:hint="eastAsia"/>
        </w:rPr>
        <w:t>（保護評価指針の解説</w:t>
      </w:r>
      <w:r w:rsidR="002076D5" w:rsidRPr="00470CE6">
        <w:rPr>
          <w:rFonts w:hint="eastAsia"/>
        </w:rPr>
        <w:t>Q</w:t>
      </w:r>
      <w:r w:rsidR="002076D5" w:rsidRPr="00470CE6">
        <w:rPr>
          <w:rFonts w:hint="eastAsia"/>
        </w:rPr>
        <w:t>第５の４－２）</w:t>
      </w:r>
    </w:p>
    <w:p w:rsidR="002076D5" w:rsidRPr="00470CE6" w:rsidRDefault="002076D5" w:rsidP="002076D5">
      <w:r w:rsidRPr="00470CE6">
        <w:rPr>
          <w:rFonts w:hint="eastAsia"/>
        </w:rPr>
        <w:t xml:space="preserve">　以上をまとめまして、「見直し」とは評価書の記載内容が実態にあっているか、修正や再実施の必要があるかを確認することであり、「再実施」は特定個人情報保護評価の実施手続の全てのプロセスを再度実施するものでございます。</w:t>
      </w:r>
    </w:p>
    <w:p w:rsidR="00E90A67" w:rsidRPr="00470CE6" w:rsidRDefault="00E90A67" w:rsidP="002076D5"/>
    <w:p w:rsidR="00643C75" w:rsidRPr="00470CE6" w:rsidRDefault="00643C75" w:rsidP="00643C75"/>
    <w:p w:rsidR="00643C75" w:rsidRPr="006952FA" w:rsidRDefault="00643C75" w:rsidP="00643C75">
      <w:pPr>
        <w:rPr>
          <w:color w:val="FF0000"/>
        </w:rPr>
      </w:pPr>
    </w:p>
    <w:sectPr w:rsidR="00643C75" w:rsidRPr="006952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31" w:rsidRDefault="00026E31" w:rsidP="00506152">
      <w:r>
        <w:separator/>
      </w:r>
    </w:p>
  </w:endnote>
  <w:endnote w:type="continuationSeparator" w:id="0">
    <w:p w:rsidR="00026E31" w:rsidRDefault="00026E31" w:rsidP="0050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31" w:rsidRDefault="00026E31" w:rsidP="00506152">
      <w:r>
        <w:separator/>
      </w:r>
    </w:p>
  </w:footnote>
  <w:footnote w:type="continuationSeparator" w:id="0">
    <w:p w:rsidR="00026E31" w:rsidRDefault="00026E31" w:rsidP="00506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75"/>
    <w:rsid w:val="00026E31"/>
    <w:rsid w:val="001A0B85"/>
    <w:rsid w:val="002076D5"/>
    <w:rsid w:val="00470CE6"/>
    <w:rsid w:val="00506152"/>
    <w:rsid w:val="005115BD"/>
    <w:rsid w:val="00643C75"/>
    <w:rsid w:val="006952FA"/>
    <w:rsid w:val="00726E39"/>
    <w:rsid w:val="00B53FF5"/>
    <w:rsid w:val="00E22806"/>
    <w:rsid w:val="00E9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7A8B73-F7F1-4539-A369-19EB4B7F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C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CE6"/>
    <w:rPr>
      <w:rFonts w:asciiTheme="majorHAnsi" w:eastAsiaTheme="majorEastAsia" w:hAnsiTheme="majorHAnsi" w:cstheme="majorBidi"/>
      <w:sz w:val="18"/>
      <w:szCs w:val="18"/>
    </w:rPr>
  </w:style>
  <w:style w:type="paragraph" w:styleId="a5">
    <w:name w:val="header"/>
    <w:basedOn w:val="a"/>
    <w:link w:val="a6"/>
    <w:uiPriority w:val="99"/>
    <w:unhideWhenUsed/>
    <w:rsid w:val="00506152"/>
    <w:pPr>
      <w:tabs>
        <w:tab w:val="center" w:pos="4252"/>
        <w:tab w:val="right" w:pos="8504"/>
      </w:tabs>
      <w:snapToGrid w:val="0"/>
    </w:pPr>
  </w:style>
  <w:style w:type="character" w:customStyle="1" w:styleId="a6">
    <w:name w:val="ヘッダー (文字)"/>
    <w:basedOn w:val="a0"/>
    <w:link w:val="a5"/>
    <w:uiPriority w:val="99"/>
    <w:rsid w:val="00506152"/>
  </w:style>
  <w:style w:type="paragraph" w:styleId="a7">
    <w:name w:val="footer"/>
    <w:basedOn w:val="a"/>
    <w:link w:val="a8"/>
    <w:uiPriority w:val="99"/>
    <w:unhideWhenUsed/>
    <w:rsid w:val="00506152"/>
    <w:pPr>
      <w:tabs>
        <w:tab w:val="center" w:pos="4252"/>
        <w:tab w:val="right" w:pos="8504"/>
      </w:tabs>
      <w:snapToGrid w:val="0"/>
    </w:pPr>
  </w:style>
  <w:style w:type="character" w:customStyle="1" w:styleId="a8">
    <w:name w:val="フッター (文字)"/>
    <w:basedOn w:val="a0"/>
    <w:link w:val="a7"/>
    <w:uiPriority w:val="99"/>
    <w:rsid w:val="0050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0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堀澤 夏実（情報保護委）</dc:creator>
  <cp:keywords/>
  <dc:description/>
  <cp:lastModifiedBy> </cp:lastModifiedBy>
  <cp:revision>3</cp:revision>
  <cp:lastPrinted>2016-08-02T12:17:00Z</cp:lastPrinted>
  <dcterms:created xsi:type="dcterms:W3CDTF">2016-08-03T01:19:00Z</dcterms:created>
  <dcterms:modified xsi:type="dcterms:W3CDTF">2016-08-03T01:20:00Z</dcterms:modified>
</cp:coreProperties>
</file>